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2" w:rsidRDefault="008C40B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8C4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13.12.2019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523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2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bookmarkEnd w:id="0"/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2875" w:rsidRPr="009818B8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</w:t>
      </w:r>
      <w:r w:rsidR="002E362C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5 статьи 27.5</w:t>
      </w:r>
      <w:r w:rsidR="00310419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района, пунктом 2 части 1 статьи 9 Положения о Контрольно-счетной палате Ханты-Мансийского района, утвержденного решением Думы Ханты-Мансийского района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22.12.2011 № 99 «Об образовании Контрольно-счетной палаты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Ханты-Мансийского района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B2143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на соответствие нормам, предусмотренным законодательством Российской Федерации, </w:t>
      </w:r>
      <w:r w:rsidR="00206F4B"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нормативными актами Ханты-Мансийского района.</w:t>
      </w:r>
    </w:p>
    <w:p w:rsidR="008E6F27" w:rsidRPr="00B04110" w:rsidRDefault="006021A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внесен на рассмотрение в Думу                                 Ханты-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 w:rsidR="009818B8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4110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482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818B8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362C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E6F27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B04110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 w:rsidR="0032342B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B04110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9818B8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0B6EEA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0F1E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C701D9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CE2" w:rsidRPr="00B04110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3.сведения об исполнен</w:t>
      </w:r>
      <w:r w:rsidR="008D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 района на 01.05.2020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1D9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1D9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1D9" w:rsidRPr="003F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социально-экономического развития Ханты-Мансийского района </w:t>
      </w:r>
      <w:r w:rsidR="00C701D9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январь-март 2020 года.</w:t>
      </w:r>
    </w:p>
    <w:p w:rsidR="004139E5" w:rsidRPr="00F13561" w:rsidRDefault="004139E5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                       и бюджетном процессе </w:t>
      </w:r>
      <w:proofErr w:type="gramStart"/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Ханты-Мансийского района                                                             от 27.06.2019 № 479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не представлен </w:t>
      </w:r>
      <w:r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</w:t>
      </w:r>
      <w:r w:rsidR="00E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в плановом периоде - в связи с тем что, параметры среднесрочного прогноза не изменялись.</w:t>
      </w:r>
    </w:p>
    <w:p w:rsidR="00E807E2" w:rsidRPr="00B04110" w:rsidRDefault="00E02440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C97107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E64D19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 изменений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7E2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="0062522F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Ханты-Мансийского района </w:t>
      </w:r>
      <w:r w:rsidR="0062522F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в контрольно-</w:t>
      </w:r>
      <w:r w:rsidR="00865369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Ханты-Мансийского</w:t>
      </w:r>
      <w:r w:rsidR="009B30C2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C3D3B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9B30C2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2522F"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C701D9" w:rsidRDefault="0032342B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</w:t>
      </w:r>
      <w:r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E807E2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7E2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</w:t>
      </w:r>
      <w:r w:rsidR="007B2A5C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плановый период 202</w:t>
      </w:r>
      <w:r w:rsidR="00067A34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A5C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7E2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C701D9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на 20</w:t>
      </w:r>
      <w:r w:rsidR="00067A34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C7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260B33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60B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9E6B0D" w:rsidRPr="00260B33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68"/>
        <w:gridCol w:w="2126"/>
        <w:gridCol w:w="1843"/>
        <w:gridCol w:w="992"/>
      </w:tblGrid>
      <w:tr w:rsidR="009E6B0D" w:rsidRPr="00260B33" w:rsidTr="00E02440">
        <w:trPr>
          <w:trHeight w:val="96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6B0D" w:rsidRPr="00260B33" w:rsidRDefault="009E6B0D" w:rsidP="00E0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13.12.2019 № 523 (редакция </w:t>
            </w:r>
            <w:r w:rsidR="00E0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701D9"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20.03.</w:t>
            </w: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</w:t>
            </w:r>
            <w:r w:rsidR="00C701D9"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582</w:t>
            </w: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260B33" w:rsidRDefault="004645C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 w:rsidR="009E6B0D"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сумме (гр.3-гр.2)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260B33" w:rsidTr="00E02440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260B33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60B33" w:rsidRPr="00260B33" w:rsidTr="00E02440">
        <w:trPr>
          <w:trHeight w:val="309"/>
        </w:trPr>
        <w:tc>
          <w:tcPr>
            <w:tcW w:w="1858" w:type="dxa"/>
            <w:shd w:val="clear" w:color="auto" w:fill="auto"/>
            <w:vAlign w:val="center"/>
            <w:hideMark/>
          </w:tcPr>
          <w:p w:rsidR="00260B33" w:rsidRPr="00260B33" w:rsidRDefault="00260B33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3 658 066,9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3 868 136,6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210 069,7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260B33" w:rsidRPr="00260B33" w:rsidTr="00E02440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260B33" w:rsidRPr="00260B33" w:rsidRDefault="00260B33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4 541 667,9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4 876 139,2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334 471,3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260B33" w:rsidRPr="00260B33" w:rsidTr="00E02440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260B33" w:rsidRPr="003C5638" w:rsidRDefault="00260B33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0B33" w:rsidRPr="003C5638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-883 601,0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B33" w:rsidRPr="003C5638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-1 008 002,6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0B33" w:rsidRPr="003C5638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-124 401,6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0B33" w:rsidRPr="00260B33" w:rsidRDefault="00260B33" w:rsidP="002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</w:tbl>
    <w:p w:rsidR="009E6B0D" w:rsidRPr="009818B8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9E6B0D" w:rsidRPr="009818B8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541441" w:rsidRPr="00DD1BC3" w:rsidRDefault="0054144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0D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B33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10 069,7</w:t>
      </w:r>
      <w:r w:rsidR="009B438E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260B33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B0D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966B3F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60B33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334 471,3</w:t>
      </w:r>
      <w:r w:rsidR="00966B3F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BC4958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966B3F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966B3F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</w:t>
      </w:r>
      <w:r w:rsidR="009B438E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1BC3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124 401,6</w:t>
      </w:r>
      <w:r w:rsidR="00966B3F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E0C05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F1197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C3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44525C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AFA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C05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D17AFA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C3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1 008 002,6</w:t>
      </w:r>
      <w:r w:rsidR="00970F2D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C5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BC3" w:rsidRDefault="00DD1BC3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66A9" w:rsidRPr="009818B8" w:rsidRDefault="007466A9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DD1BC3" w:rsidRDefault="00541441" w:rsidP="001E24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1B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D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DD1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DD1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DD1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DD1B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DD1BC3" w:rsidRDefault="00C061E2" w:rsidP="001E240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E636FA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DD1BC3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3 868 136,6</w:t>
      </w:r>
      <w:r w:rsidR="008F1197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1BC3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210 069,7 тыс. рублей или 5</w:t>
      </w:r>
      <w:r w:rsidR="008F1197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,7 %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                               от </w:t>
      </w:r>
      <w:r w:rsidR="00EB67F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7F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 </w:t>
      </w:r>
      <w:r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6F3B" w:rsidRPr="00D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2F6F3B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EB67F2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F3B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67F2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F1197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от </w:t>
      </w:r>
      <w:r w:rsidR="00DD1BC3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20.03.2020</w:t>
      </w:r>
      <w:r w:rsidR="008F1197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DD1BC3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F1197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7F2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28EF" w:rsidRPr="00E636FA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28EF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210 069,7</w:t>
      </w:r>
      <w:r w:rsidR="00EB67F2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6054A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</w:t>
      </w:r>
      <w:r w:rsidR="000E28EF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6054A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0E28EF" w:rsidRPr="00E6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увеличения:</w:t>
      </w:r>
    </w:p>
    <w:p w:rsidR="000E28EF" w:rsidRPr="00E636FA" w:rsidRDefault="005260D4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FA">
        <w:rPr>
          <w:rFonts w:ascii="Times New Roman" w:eastAsia="Calibri" w:hAnsi="Times New Roman" w:cs="Times New Roman"/>
          <w:sz w:val="28"/>
          <w:szCs w:val="28"/>
        </w:rPr>
        <w:t>1)</w:t>
      </w:r>
      <w:r w:rsidR="000E28EF" w:rsidRPr="00E636FA">
        <w:rPr>
          <w:rFonts w:ascii="Times New Roman" w:eastAsia="Calibri" w:hAnsi="Times New Roman" w:cs="Times New Roman"/>
          <w:sz w:val="28"/>
          <w:szCs w:val="28"/>
        </w:rPr>
        <w:t xml:space="preserve"> дотаций из бюджета Ханты-Мансийского авто</w:t>
      </w:r>
      <w:r w:rsidR="00B66702" w:rsidRPr="00E636FA">
        <w:rPr>
          <w:rFonts w:ascii="Times New Roman" w:eastAsia="Calibri" w:hAnsi="Times New Roman" w:cs="Times New Roman"/>
          <w:sz w:val="28"/>
          <w:szCs w:val="28"/>
        </w:rPr>
        <w:t>номного округа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66702" w:rsidRPr="00E636F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6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8EF" w:rsidRPr="00E636FA">
        <w:rPr>
          <w:rFonts w:ascii="Times New Roman" w:eastAsia="Calibri" w:hAnsi="Times New Roman" w:cs="Times New Roman"/>
          <w:sz w:val="28"/>
          <w:szCs w:val="28"/>
        </w:rPr>
        <w:t>Югры на 11 534,7 тыс. рублей;</w:t>
      </w:r>
    </w:p>
    <w:p w:rsidR="00B66702" w:rsidRPr="00E636FA" w:rsidRDefault="000E28EF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F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66702" w:rsidRPr="00E636FA">
        <w:rPr>
          <w:rFonts w:ascii="Times New Roman" w:eastAsia="Calibri" w:hAnsi="Times New Roman" w:cs="Times New Roman"/>
          <w:sz w:val="28"/>
          <w:szCs w:val="28"/>
        </w:rPr>
        <w:t>субсидий, субвенций из бюджета Ханты-Мансийского автономного округа –</w:t>
      </w:r>
      <w:r w:rsidR="00C13C9F" w:rsidRPr="00E63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702" w:rsidRPr="00E636FA">
        <w:rPr>
          <w:rFonts w:ascii="Times New Roman" w:eastAsia="Calibri" w:hAnsi="Times New Roman" w:cs="Times New Roman"/>
          <w:sz w:val="28"/>
          <w:szCs w:val="28"/>
        </w:rPr>
        <w:t>Югры на 105 255,1 тыс. рублей;</w:t>
      </w:r>
    </w:p>
    <w:p w:rsidR="000E28EF" w:rsidRPr="003C5638" w:rsidRDefault="00B66702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5638">
        <w:rPr>
          <w:rFonts w:ascii="Times New Roman" w:eastAsia="Calibri" w:hAnsi="Times New Roman" w:cs="Times New Roman"/>
          <w:sz w:val="28"/>
          <w:szCs w:val="28"/>
        </w:rPr>
        <w:t>3) иных межбюджетных трансфертов на сумму 28 975,8 тыс. рублей,</w:t>
      </w:r>
      <w:r w:rsidRPr="00E63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6FA" w:rsidRPr="00E636FA">
        <w:rPr>
          <w:rFonts w:ascii="Times New Roman" w:eastAsia="Calibri" w:hAnsi="Times New Roman" w:cs="Times New Roman"/>
          <w:sz w:val="28"/>
          <w:szCs w:val="28"/>
        </w:rPr>
        <w:t>из них:</w:t>
      </w:r>
      <w:r w:rsidRPr="00E63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6FA">
        <w:rPr>
          <w:rFonts w:ascii="Times New Roman" w:hAnsi="Times New Roman"/>
          <w:sz w:val="28"/>
          <w:szCs w:val="28"/>
        </w:rPr>
        <w:t>увеличение из бюджета Ханты</w:t>
      </w:r>
      <w:r w:rsidRPr="00C03040">
        <w:rPr>
          <w:rFonts w:ascii="Times New Roman" w:hAnsi="Times New Roman"/>
          <w:sz w:val="28"/>
          <w:szCs w:val="28"/>
        </w:rPr>
        <w:t>-Мансийского автономного округа</w:t>
      </w:r>
      <w:r w:rsidR="00402A49">
        <w:rPr>
          <w:rFonts w:ascii="Times New Roman" w:hAnsi="Times New Roman"/>
          <w:sz w:val="28"/>
          <w:szCs w:val="28"/>
        </w:rPr>
        <w:t xml:space="preserve">                </w:t>
      </w:r>
      <w:r w:rsidRPr="00C03040">
        <w:rPr>
          <w:rFonts w:ascii="Times New Roman" w:hAnsi="Times New Roman"/>
          <w:sz w:val="28"/>
          <w:szCs w:val="28"/>
        </w:rPr>
        <w:t xml:space="preserve"> – Югры на выполнение передаваемых полномочий субъектов Российской </w:t>
      </w:r>
      <w:r w:rsidRPr="003C5638">
        <w:rPr>
          <w:rFonts w:ascii="Times New Roman" w:hAnsi="Times New Roman"/>
          <w:sz w:val="28"/>
          <w:szCs w:val="28"/>
        </w:rPr>
        <w:t xml:space="preserve">Федерации на сумму 29 131,4 тыс. рублей, уменьшение </w:t>
      </w:r>
      <w:r w:rsidR="003C5638" w:rsidRPr="003C5638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3C5638">
        <w:rPr>
          <w:rFonts w:ascii="Times New Roman" w:hAnsi="Times New Roman"/>
          <w:sz w:val="28"/>
          <w:szCs w:val="28"/>
        </w:rPr>
        <w:t>из бюджетов сельских поселений</w:t>
      </w:r>
      <w:r w:rsidR="004062C6" w:rsidRPr="003C5638">
        <w:rPr>
          <w:rFonts w:ascii="Times New Roman" w:hAnsi="Times New Roman"/>
          <w:sz w:val="28"/>
          <w:szCs w:val="28"/>
        </w:rPr>
        <w:t xml:space="preserve"> </w:t>
      </w:r>
      <w:r w:rsidRPr="003C5638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Pr="003C5638">
        <w:rPr>
          <w:rFonts w:ascii="Times New Roman" w:hAnsi="Times New Roman"/>
          <w:sz w:val="28"/>
          <w:szCs w:val="28"/>
        </w:rPr>
        <w:lastRenderedPageBreak/>
        <w:t xml:space="preserve">полномочий по решению вопросов местного значения в </w:t>
      </w:r>
      <w:r w:rsidRPr="003C5638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3C5638" w:rsidRPr="003C563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C5638">
        <w:rPr>
          <w:rFonts w:ascii="Times New Roman" w:hAnsi="Times New Roman"/>
          <w:color w:val="000000"/>
          <w:sz w:val="28"/>
          <w:szCs w:val="28"/>
        </w:rPr>
        <w:t xml:space="preserve"> с заключенными соглашениями на сумму 155,6 тыс. рублей</w:t>
      </w:r>
      <w:r w:rsidR="00E636FA" w:rsidRPr="003C563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118BA" w:rsidRDefault="00E636FA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6FA">
        <w:rPr>
          <w:rFonts w:ascii="Times New Roman" w:eastAsia="Calibri" w:hAnsi="Times New Roman" w:cs="Times New Roman"/>
          <w:sz w:val="28"/>
          <w:szCs w:val="28"/>
        </w:rPr>
        <w:t>4)</w:t>
      </w:r>
      <w:r w:rsidR="00E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040">
        <w:rPr>
          <w:rFonts w:ascii="Times New Roman" w:hAnsi="Times New Roman"/>
          <w:sz w:val="28"/>
          <w:szCs w:val="28"/>
        </w:rPr>
        <w:t>прочих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03040">
        <w:rPr>
          <w:rFonts w:ascii="Times New Roman" w:hAnsi="Times New Roman"/>
          <w:sz w:val="28"/>
          <w:szCs w:val="28"/>
        </w:rPr>
        <w:t xml:space="preserve">от негосударственных организаций в сумме </w:t>
      </w:r>
      <w:r w:rsidRPr="00825DD2">
        <w:rPr>
          <w:rFonts w:ascii="Times New Roman" w:hAnsi="Times New Roman"/>
          <w:sz w:val="28"/>
          <w:szCs w:val="28"/>
        </w:rPr>
        <w:t>64 304,2</w:t>
      </w:r>
      <w:r w:rsidRPr="00C0304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02A49">
        <w:rPr>
          <w:rFonts w:ascii="Times New Roman" w:hAnsi="Times New Roman"/>
          <w:sz w:val="28"/>
          <w:szCs w:val="28"/>
        </w:rPr>
        <w:t xml:space="preserve">                         </w:t>
      </w:r>
      <w:r w:rsidR="00177AFF" w:rsidRPr="003C5638">
        <w:rPr>
          <w:rFonts w:ascii="Times New Roman" w:hAnsi="Times New Roman"/>
          <w:sz w:val="28"/>
          <w:szCs w:val="28"/>
        </w:rPr>
        <w:t xml:space="preserve">в том числе </w:t>
      </w:r>
      <w:r w:rsidR="003C5638" w:rsidRPr="003C5638">
        <w:rPr>
          <w:rFonts w:ascii="Times New Roman" w:hAnsi="Times New Roman"/>
          <w:sz w:val="28"/>
          <w:szCs w:val="28"/>
        </w:rPr>
        <w:t xml:space="preserve">за счет </w:t>
      </w:r>
      <w:r w:rsidRPr="003C5638">
        <w:rPr>
          <w:rFonts w:ascii="Times New Roman" w:eastAsia="Times New Roman" w:hAnsi="Times New Roman"/>
          <w:sz w:val="28"/>
          <w:szCs w:val="28"/>
          <w:lang w:eastAsia="ru-RU"/>
        </w:rPr>
        <w:t>поступления финансовой помощи</w:t>
      </w:r>
      <w:r w:rsidR="007118BA" w:rsidRPr="003C56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18BA" w:rsidRDefault="007118BA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>Газпромнефть-Хантос</w:t>
      </w:r>
      <w:proofErr w:type="spellEnd"/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3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E636FA" w:rsidRPr="00F73C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36FA" w:rsidRPr="00A41A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36FA" w:rsidRPr="00F73CEA">
        <w:rPr>
          <w:rFonts w:ascii="Times New Roman" w:eastAsia="Times New Roman" w:hAnsi="Times New Roman"/>
          <w:sz w:val="28"/>
          <w:szCs w:val="28"/>
          <w:lang w:eastAsia="ru-RU"/>
        </w:rPr>
        <w:t> 000,00 тыс. рублей</w:t>
      </w:r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>по соглашени</w:t>
      </w:r>
      <w:r w:rsidR="00E636FA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 xml:space="preserve"> № ХНТ-20/34000/318/</w:t>
      </w:r>
      <w:proofErr w:type="gramStart"/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>/05</w:t>
      </w:r>
      <w:r w:rsidR="00E636FA" w:rsidRPr="00F73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6F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636FA" w:rsidRPr="00A41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6FA" w:rsidRPr="00B03B37">
        <w:rPr>
          <w:rFonts w:ascii="Times New Roman" w:eastAsia="Times New Roman" w:hAnsi="Times New Roman"/>
          <w:sz w:val="28"/>
          <w:szCs w:val="28"/>
          <w:lang w:eastAsia="ru-RU"/>
        </w:rPr>
        <w:t>№ ХНТ-20/</w:t>
      </w:r>
      <w:r w:rsidR="00E636FA" w:rsidRPr="00CB1C7F">
        <w:rPr>
          <w:rFonts w:ascii="Times New Roman" w:eastAsia="Times New Roman" w:hAnsi="Times New Roman"/>
          <w:sz w:val="28"/>
          <w:szCs w:val="28"/>
          <w:lang w:eastAsia="ru-RU"/>
        </w:rPr>
        <w:t>488</w:t>
      </w:r>
      <w:r w:rsidR="00E636FA" w:rsidRPr="00B03B37">
        <w:rPr>
          <w:rFonts w:ascii="Times New Roman" w:eastAsia="Times New Roman" w:hAnsi="Times New Roman"/>
          <w:sz w:val="28"/>
          <w:szCs w:val="28"/>
          <w:lang w:eastAsia="ru-RU"/>
        </w:rPr>
        <w:t>/р/05</w:t>
      </w:r>
      <w:r w:rsidR="00E636FA" w:rsidRPr="00C0304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118BA" w:rsidRPr="007118BA" w:rsidRDefault="00E636FA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ОАО «Сургутнефтегаз» </w:t>
      </w:r>
      <w:r w:rsidR="007118BA"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3 000,00 тыс. рублей 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>по дополнительному соглашению</w:t>
      </w:r>
      <w:r w:rsidR="00CA2178"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 № 25 от 26.02.2020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соглашению 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>от 04.06.2002 №</w:t>
      </w:r>
      <w:r w:rsidR="00CA2178"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 677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E28EF" w:rsidRPr="007118BA" w:rsidRDefault="00E636FA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>от Департамента образования и науки Тюменской области</w:t>
      </w:r>
      <w:r w:rsidR="007118BA"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304,2 тыс. рублей</w:t>
      </w:r>
      <w:r w:rsidRPr="007118BA">
        <w:rPr>
          <w:rFonts w:ascii="Times New Roman" w:hAnsi="Times New Roman"/>
          <w:sz w:val="28"/>
          <w:szCs w:val="28"/>
        </w:rPr>
        <w:t xml:space="preserve"> на 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сценических костюмов и оборудования для муниципального казенного дошкольного образовательного учреждения Ханты-Мансийского района «Детский сад «Сказка» 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>п. Горноправдинск»</w:t>
      </w:r>
      <w:r w:rsidR="007118BA"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 (150,0 тыс. рублей)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>, для муниципального автономного дошкольного образовательного учреждения Ханты-Мансийского района «Детский сад «Березка» п. Горноправдинск»</w:t>
      </w:r>
      <w:r w:rsidR="007118BA" w:rsidRPr="007118BA">
        <w:rPr>
          <w:rFonts w:ascii="Times New Roman" w:eastAsia="Times New Roman" w:hAnsi="Times New Roman"/>
          <w:sz w:val="28"/>
          <w:szCs w:val="28"/>
          <w:lang w:eastAsia="ru-RU"/>
        </w:rPr>
        <w:t xml:space="preserve"> (154,2 тыс. рублей)</w:t>
      </w:r>
      <w:r w:rsidRPr="007118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28EF" w:rsidRPr="007118BA" w:rsidRDefault="000E28EF" w:rsidP="00375CE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7E2" w:rsidRPr="007118BA" w:rsidRDefault="00E95E56" w:rsidP="00375CE2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11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711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711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8664DC" w:rsidRPr="00711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711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7118BA" w:rsidRDefault="001E042C" w:rsidP="00375CE2">
      <w:pPr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7E2" w:rsidRPr="007118BA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18BA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расходы бюджета                     </w:t>
      </w:r>
      <w:r w:rsidR="00E95E56" w:rsidRPr="007118BA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</w:t>
      </w:r>
      <w:r w:rsidR="008664DC" w:rsidRPr="007118BA">
        <w:rPr>
          <w:rFonts w:ascii="Times New Roman" w:eastAsia="Calibri" w:hAnsi="Times New Roman" w:cs="Times New Roman"/>
          <w:sz w:val="28"/>
          <w:szCs w:val="28"/>
        </w:rPr>
        <w:t>20</w:t>
      </w:r>
      <w:r w:rsidRPr="007118B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664DC" w:rsidRPr="007118BA">
        <w:rPr>
          <w:rFonts w:ascii="Times New Roman" w:eastAsia="Calibri" w:hAnsi="Times New Roman" w:cs="Times New Roman"/>
          <w:sz w:val="28"/>
          <w:szCs w:val="28"/>
        </w:rPr>
        <w:t>4</w:t>
      </w:r>
      <w:r w:rsidR="00E32EDE" w:rsidRPr="007118BA">
        <w:rPr>
          <w:rFonts w:ascii="Times New Roman" w:eastAsia="Calibri" w:hAnsi="Times New Roman" w:cs="Times New Roman"/>
          <w:sz w:val="28"/>
          <w:szCs w:val="28"/>
        </w:rPr>
        <w:t> 876 139,2</w:t>
      </w:r>
      <w:r w:rsidRPr="007118BA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E95E56" w:rsidRPr="007118B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32EDE" w:rsidRPr="007118BA">
        <w:rPr>
          <w:rFonts w:ascii="Times New Roman" w:eastAsia="Calibri" w:hAnsi="Times New Roman" w:cs="Times New Roman"/>
          <w:sz w:val="28"/>
          <w:szCs w:val="28"/>
        </w:rPr>
        <w:t xml:space="preserve">334 471,3 </w:t>
      </w:r>
      <w:r w:rsidR="00E95E56" w:rsidRPr="007118BA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B04110" w:rsidRPr="007118BA">
        <w:rPr>
          <w:rFonts w:ascii="Times New Roman" w:eastAsia="Calibri" w:hAnsi="Times New Roman" w:cs="Times New Roman"/>
          <w:sz w:val="28"/>
          <w:szCs w:val="28"/>
        </w:rPr>
        <w:t>7,4</w:t>
      </w:r>
      <w:r w:rsidR="008664DC" w:rsidRPr="00711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F8" w:rsidRPr="007118B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7118BA">
        <w:rPr>
          <w:rFonts w:ascii="Times New Roman" w:eastAsia="Calibri" w:hAnsi="Times New Roman" w:cs="Times New Roman"/>
          <w:sz w:val="28"/>
          <w:szCs w:val="28"/>
        </w:rPr>
        <w:t xml:space="preserve"> выше показателя, утвержденного </w:t>
      </w:r>
      <w:r w:rsidR="008664DC" w:rsidRPr="007118BA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13.12.2019 № 523 «О бюджете Ханты-Мансийского района на 2020 год и плановый период </w:t>
      </w:r>
      <w:r w:rsidR="004645C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664DC" w:rsidRPr="007118BA">
        <w:rPr>
          <w:rFonts w:ascii="Times New Roman" w:eastAsia="Calibri" w:hAnsi="Times New Roman" w:cs="Times New Roman"/>
          <w:sz w:val="28"/>
          <w:szCs w:val="28"/>
        </w:rPr>
        <w:t>2021 и 2022 годов»</w:t>
      </w:r>
      <w:r w:rsidR="006F0FE9" w:rsidRPr="007118BA">
        <w:rPr>
          <w:rFonts w:ascii="Times New Roman" w:eastAsia="Calibri" w:hAnsi="Times New Roman" w:cs="Times New Roman"/>
          <w:sz w:val="28"/>
          <w:szCs w:val="28"/>
        </w:rPr>
        <w:t xml:space="preserve"> (редакция от </w:t>
      </w:r>
      <w:r w:rsidR="007118BA" w:rsidRPr="007118BA">
        <w:rPr>
          <w:rFonts w:ascii="Times New Roman" w:eastAsia="Calibri" w:hAnsi="Times New Roman" w:cs="Times New Roman"/>
          <w:sz w:val="28"/>
          <w:szCs w:val="28"/>
        </w:rPr>
        <w:t>20.03.</w:t>
      </w:r>
      <w:r w:rsidR="006F0FE9" w:rsidRPr="007118BA">
        <w:rPr>
          <w:rFonts w:ascii="Times New Roman" w:eastAsia="Calibri" w:hAnsi="Times New Roman" w:cs="Times New Roman"/>
          <w:sz w:val="28"/>
          <w:szCs w:val="28"/>
        </w:rPr>
        <w:t>2020 № 5</w:t>
      </w:r>
      <w:r w:rsidR="007118BA" w:rsidRPr="007118BA">
        <w:rPr>
          <w:rFonts w:ascii="Times New Roman" w:eastAsia="Calibri" w:hAnsi="Times New Roman" w:cs="Times New Roman"/>
          <w:sz w:val="28"/>
          <w:szCs w:val="28"/>
        </w:rPr>
        <w:t>82</w:t>
      </w:r>
      <w:r w:rsidR="006F0FE9" w:rsidRPr="007118B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374341" w:rsidRPr="007118BA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8BA">
        <w:rPr>
          <w:rFonts w:ascii="Times New Roman" w:eastAsia="Calibri" w:hAnsi="Times New Roman" w:cs="Times New Roman"/>
          <w:sz w:val="28"/>
          <w:szCs w:val="28"/>
        </w:rPr>
        <w:t>Анализ изменений, вносимых в расходную часть бю</w:t>
      </w:r>
      <w:r w:rsidR="006564F8" w:rsidRPr="007118BA">
        <w:rPr>
          <w:rFonts w:ascii="Times New Roman" w:eastAsia="Calibri" w:hAnsi="Times New Roman" w:cs="Times New Roman"/>
          <w:sz w:val="28"/>
          <w:szCs w:val="28"/>
        </w:rPr>
        <w:t>джета района             на 20</w:t>
      </w:r>
      <w:r w:rsidR="008664DC" w:rsidRPr="007118BA">
        <w:rPr>
          <w:rFonts w:ascii="Times New Roman" w:eastAsia="Calibri" w:hAnsi="Times New Roman" w:cs="Times New Roman"/>
          <w:sz w:val="28"/>
          <w:szCs w:val="28"/>
        </w:rPr>
        <w:t>20</w:t>
      </w:r>
      <w:r w:rsidRPr="007118BA">
        <w:rPr>
          <w:rFonts w:ascii="Times New Roman" w:eastAsia="Calibri" w:hAnsi="Times New Roman" w:cs="Times New Roman"/>
          <w:sz w:val="28"/>
          <w:szCs w:val="28"/>
        </w:rPr>
        <w:t xml:space="preserve"> год, в разрезе разделов классификации расходов бюджета представлен в Таблице 2.</w:t>
      </w:r>
    </w:p>
    <w:p w:rsidR="00E807E2" w:rsidRPr="007118BA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1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7118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7118BA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8BA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10"/>
        <w:gridCol w:w="1298"/>
        <w:gridCol w:w="1100"/>
        <w:gridCol w:w="1287"/>
      </w:tblGrid>
      <w:tr w:rsidR="00532722" w:rsidRPr="00DD1B67" w:rsidTr="004645C7">
        <w:trPr>
          <w:trHeight w:val="397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532722" w:rsidRPr="00DD1B67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32722" w:rsidRPr="00DD1B67" w:rsidRDefault="00532722" w:rsidP="007118B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13.12.2019 № 523</w:t>
            </w:r>
            <w:r w:rsidR="00AF3EE4" w:rsidRPr="00DD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(редакция от </w:t>
            </w:r>
            <w:r w:rsidR="00EB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20.03</w:t>
            </w:r>
            <w:r w:rsidR="00AF3EE4" w:rsidRPr="00DD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.2020 № 5</w:t>
            </w:r>
            <w:r w:rsidR="007118BA" w:rsidRPr="00DD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  <w:r w:rsidR="00AF3EE4" w:rsidRPr="00DD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="00AF3EE4" w:rsidRPr="00DD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DD1B67" w:rsidTr="004645C7">
        <w:trPr>
          <w:trHeight w:val="401"/>
        </w:trPr>
        <w:tc>
          <w:tcPr>
            <w:tcW w:w="2992" w:type="dxa"/>
            <w:vMerge/>
            <w:shd w:val="clear" w:color="auto" w:fill="auto"/>
            <w:vAlign w:val="center"/>
          </w:tcPr>
          <w:p w:rsidR="00532722" w:rsidRPr="00DD1B67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32722" w:rsidRPr="00DD1B67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DD1B67" w:rsidRDefault="007946E6" w:rsidP="007946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DD1B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DD1B67" w:rsidTr="004645C7">
        <w:trPr>
          <w:trHeight w:val="211"/>
        </w:trPr>
        <w:tc>
          <w:tcPr>
            <w:tcW w:w="2992" w:type="dxa"/>
            <w:shd w:val="clear" w:color="auto" w:fill="auto"/>
            <w:vAlign w:val="center"/>
          </w:tcPr>
          <w:p w:rsidR="00532722" w:rsidRPr="00DD1B67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722" w:rsidRPr="00DD1B67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DD1B67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118BA" w:rsidRPr="00DD1B67" w:rsidTr="004645C7">
        <w:trPr>
          <w:trHeight w:val="293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372 162,0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420 037,9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47 875,9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</w:t>
            </w:r>
          </w:p>
        </w:tc>
      </w:tr>
      <w:tr w:rsidR="007118BA" w:rsidRPr="00DD1B67" w:rsidTr="004645C7">
        <w:trPr>
          <w:trHeight w:val="301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3 066,0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118BA" w:rsidRPr="00DD1B67" w:rsidTr="004645C7">
        <w:trPr>
          <w:trHeight w:val="561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48 715,7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55 068,5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6 352,8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7118BA" w:rsidRPr="00DD1B67" w:rsidTr="004645C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362 799,8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383 205,8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20 406,0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7118BA" w:rsidRPr="00DD1B67" w:rsidTr="004645C7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839 409,9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962 311,0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122 901,1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7118BA" w:rsidRPr="00DD1B67" w:rsidTr="004645C7">
        <w:trPr>
          <w:trHeight w:val="437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55 522,5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62 304,2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6 781,7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7118BA" w:rsidRPr="00DD1B67" w:rsidTr="004645C7">
        <w:trPr>
          <w:trHeight w:val="401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2 079 492,5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2 206 089,9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126 597,4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7118BA" w:rsidRPr="00DD1B67" w:rsidTr="004645C7">
        <w:trPr>
          <w:trHeight w:val="403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328 136,1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333 706,3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5 570,2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7118BA" w:rsidRPr="00DD1B67" w:rsidTr="004645C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118BA" w:rsidRPr="00DD1B67" w:rsidTr="004645C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89 978,9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76 540,3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-13 438,6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7118BA" w:rsidRPr="00DD1B67" w:rsidTr="004645C7">
        <w:trPr>
          <w:trHeight w:val="362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15 016,3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26 221,7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11 205,4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</w:tr>
      <w:tr w:rsidR="007118BA" w:rsidRPr="00DD1B67" w:rsidTr="004645C7">
        <w:trPr>
          <w:trHeight w:val="380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10 116,4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10 116,4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118BA" w:rsidRPr="00DD1B67" w:rsidTr="004645C7">
        <w:trPr>
          <w:trHeight w:val="512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236,4</w:t>
            </w:r>
          </w:p>
        </w:tc>
      </w:tr>
      <w:tr w:rsidR="007118BA" w:rsidRPr="00DD1B67" w:rsidTr="004645C7">
        <w:trPr>
          <w:trHeight w:val="863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332 683,2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332 683,2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D1B67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118BA" w:rsidRPr="00DD1B67" w:rsidTr="004645C7">
        <w:trPr>
          <w:trHeight w:val="421"/>
        </w:trPr>
        <w:tc>
          <w:tcPr>
            <w:tcW w:w="2992" w:type="dxa"/>
            <w:shd w:val="clear" w:color="auto" w:fill="auto"/>
            <w:vAlign w:val="center"/>
            <w:hideMark/>
          </w:tcPr>
          <w:p w:rsidR="007118BA" w:rsidRPr="00DD1B67" w:rsidRDefault="007118BA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1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18BA" w:rsidRPr="00D650B1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4 541 667,9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118BA" w:rsidRPr="00D650B1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4 876 139,2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118BA" w:rsidRPr="00D650B1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334 471,3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7118BA" w:rsidRPr="00D650B1" w:rsidRDefault="007118BA" w:rsidP="00D6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50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</w:tbl>
    <w:p w:rsidR="006228C2" w:rsidRPr="00320CC4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C4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320CC4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320C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320CC4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320CC4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320CC4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320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320CC4">
        <w:rPr>
          <w:rFonts w:ascii="Times New Roman" w:eastAsia="Calibri" w:hAnsi="Times New Roman" w:cs="Times New Roman"/>
          <w:sz w:val="28"/>
          <w:szCs w:val="28"/>
        </w:rPr>
        <w:t>увеличиваются</w:t>
      </w:r>
      <w:r w:rsidR="00A06237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разделу</w:t>
      </w:r>
      <w:r w:rsidR="00DD1B67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«Обслуживание государственного и муниципального долга» </w:t>
      </w:r>
      <w:r w:rsidR="006228C2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B67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6228C2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или на </w:t>
      </w:r>
      <w:r w:rsidR="00DD1B67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>236,4</w:t>
      </w:r>
      <w:r w:rsidR="001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3956E6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67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>219,4</w:t>
      </w:r>
      <w:r w:rsidR="003956E6"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165D" w:rsidRPr="00DD1B67" w:rsidRDefault="0091165D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увеличиваются расходы по разделам:</w:t>
      </w:r>
    </w:p>
    <w:p w:rsidR="003956E6" w:rsidRPr="00DD1B67" w:rsidRDefault="003956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 w:rsidR="00DD1B67"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D1B67"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B67"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> 205,4</w:t>
      </w:r>
      <w:r w:rsidRPr="00DD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0CC4" w:rsidRPr="00D650B1" w:rsidRDefault="00320CC4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14,6 % или                              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122 901,1 тыс. рублей;</w:t>
      </w:r>
    </w:p>
    <w:p w:rsidR="00320CC4" w:rsidRPr="00D650B1" w:rsidRDefault="00320CC4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на 13,0</w:t>
      </w:r>
      <w:r w:rsidR="001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6 352,8 тыс. рублей;</w:t>
      </w:r>
    </w:p>
    <w:p w:rsidR="003956E6" w:rsidRPr="00D650B1" w:rsidRDefault="003956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</w:t>
      </w:r>
      <w:r w:rsidR="0076695D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рственные вопросы» на </w:t>
      </w:r>
      <w:r w:rsidR="00320CC4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="0076695D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20CC4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47 875,9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0CC4" w:rsidRPr="00D650B1" w:rsidRDefault="00DD1B67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</w:t>
      </w:r>
      <w:r w:rsidR="00320CC4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12,2 % или 6 781,7 тыс. рублей;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CC4" w:rsidRPr="00D650B1" w:rsidRDefault="00320CC4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6,1</w:t>
      </w:r>
      <w:r w:rsidR="001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126 597,4 тыс. рублей</w:t>
      </w:r>
    </w:p>
    <w:p w:rsidR="00D650B1" w:rsidRPr="00D650B1" w:rsidRDefault="00D650B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1,7</w:t>
      </w:r>
      <w:r w:rsidR="001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%  или 5 570,2 тыс. рублей;</w:t>
      </w:r>
    </w:p>
    <w:p w:rsidR="00320CC4" w:rsidRPr="00D650B1" w:rsidRDefault="00D650B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5,6 % или 20 406,0 тыс. рублей.</w:t>
      </w:r>
    </w:p>
    <w:p w:rsidR="00EF65A7" w:rsidRPr="00D650B1" w:rsidRDefault="00D650B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F65A7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уменьшаются на 14,9 % </w:t>
      </w:r>
      <w:r w:rsidR="00EF65A7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3 438,6 тыс. рублей.</w:t>
      </w:r>
    </w:p>
    <w:p w:rsidR="00E807E2" w:rsidRPr="00D650B1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разделов классификации расходов бюджета: «Национальная оборона»,</w:t>
      </w:r>
      <w:r w:rsidR="00EF65A7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4B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«Здравоохранение», </w:t>
      </w:r>
      <w:r w:rsidR="00D650B1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 и «Межбюджетные трансферты бюджетам субъектов Российской Федерации и муниципальных образований общего характера»</w:t>
      </w:r>
      <w:r w:rsidR="00EF65A7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62522F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прежнем уровне</w:t>
      </w:r>
      <w:r w:rsidR="000A1AE8"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7D" w:rsidRPr="00D650B1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</w:t>
      </w:r>
    </w:p>
    <w:p w:rsidR="00E807E2" w:rsidRPr="003231E0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на </w:t>
      </w:r>
      <w:r w:rsidR="003231E0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312 831,5</w:t>
      </w:r>
      <w:r w:rsidR="00E0596A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231E0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E0596A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утверж</w:t>
      </w:r>
      <w:r w:rsidR="000A1AE8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 показател</w:t>
      </w:r>
      <w:r w:rsidR="003556FE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1AE8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2A6AE6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DC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6AE6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DC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1E0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686 958,8</w:t>
      </w:r>
      <w:r w:rsidR="00E0596A"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75CE2" w:rsidRDefault="002A6A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E807E2" w:rsidRPr="004D5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муниципальных программ представлен в Таблице 3</w:t>
      </w:r>
      <w:r w:rsidR="00C52488" w:rsidRPr="004D5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CAD" w:rsidRPr="004D5303" w:rsidRDefault="00204D77" w:rsidP="00375CE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D6CAD" w:rsidRPr="004D5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2C6190" w:rsidRPr="004D5303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530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  <w:r w:rsidR="00E807E2" w:rsidRPr="004D5303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4048"/>
        <w:gridCol w:w="1559"/>
        <w:gridCol w:w="1268"/>
        <w:gridCol w:w="993"/>
        <w:gridCol w:w="671"/>
      </w:tblGrid>
      <w:tr w:rsidR="00EC02DC" w:rsidRPr="004B19AC" w:rsidTr="001E2404">
        <w:trPr>
          <w:trHeight w:val="34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13.12.2019       </w:t>
            </w:r>
            <w:r w:rsidR="0020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№ 523</w:t>
            </w:r>
          </w:p>
          <w:p w:rsidR="0076695D" w:rsidRPr="004B19AC" w:rsidRDefault="00AF3EE4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(редакция</w:t>
            </w:r>
            <w:r w:rsidR="0076695D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20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="0076695D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2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EB6DD4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20.03</w:t>
            </w: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.2020</w:t>
            </w:r>
            <w:proofErr w:type="gramEnd"/>
          </w:p>
          <w:p w:rsidR="00AF3EE4" w:rsidRPr="004B19AC" w:rsidRDefault="002D0142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582</w:t>
            </w:r>
            <w:r w:rsidR="00AF3EE4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C02DC" w:rsidRPr="004B19AC" w:rsidTr="001E2404">
        <w:trPr>
          <w:trHeight w:val="33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C02DC" w:rsidRPr="004B19AC" w:rsidTr="001E2404">
        <w:trPr>
          <w:trHeight w:val="1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4B19AC" w:rsidRDefault="00EC02D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</w:t>
            </w:r>
            <w:r w:rsidR="001E240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1 908 232,3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2 035 443,8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127 211,5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6,7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«Культура Ханты-Мансийского района </w:t>
            </w:r>
            <w:r w:rsidR="001E240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306 864,6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310 383,3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3 518,7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спорта и туризма на территории </w:t>
            </w:r>
            <w:r w:rsidR="001E240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100 748,7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105 145,4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4 396,7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4,4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29 296,2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44 382,4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15 086,2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«Улучшение жилищных условий жителей </w:t>
            </w:r>
            <w:r w:rsidR="001E240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68 539,1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148 315,9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79 776,8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116,4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</w:t>
            </w:r>
            <w:r w:rsidR="001E240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2019-2024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815 864,2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845 932,1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30 067,9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39 201,7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44 722,5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5 520,8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14,1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экологической безопасности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55 522,5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62 304,2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6 781,7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12,2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малого и среднего предпринимательства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Ханты-Мансийского района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информационного общества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«Комплексное развитие транспортной системы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Ханты-Мансийского района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384 432,1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390 453,5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6 021,4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1,6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и развитие муниципального имущества Ханты-Мансийского района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99 482,1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107 802,1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8 320,0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8,4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«Ведение землеустройства и рационального использования земельных ресурсов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«Молодое поколение Ханты-Мансийского района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100 158,1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92 239,5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-7 918,6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7,9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«Повышение эффективности муниципального управления Ханты-Мансийского района </w:t>
            </w:r>
            <w:r w:rsidR="004E583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</w:t>
            </w: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234 755,8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268 804,2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34 048,4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14,50</w:t>
            </w:r>
          </w:p>
        </w:tc>
      </w:tr>
      <w:tr w:rsidR="00DE375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E375C" w:rsidRPr="004B19AC" w:rsidRDefault="00DE375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B19A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B19A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4 374 127,3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4 686 958,8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312 831,5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4B19A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4 541 667,9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4 876 139,2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334 471,3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7,4</w:t>
            </w:r>
          </w:p>
        </w:tc>
      </w:tr>
      <w:tr w:rsidR="004B19A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19AC" w:rsidRPr="004B19AC" w:rsidTr="001E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167 540,6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189 180,4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21 639,8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B19AC" w:rsidRPr="003231E0" w:rsidRDefault="004B19AC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1E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12,9</w:t>
            </w:r>
          </w:p>
        </w:tc>
      </w:tr>
    </w:tbl>
    <w:p w:rsidR="002269DF" w:rsidRPr="00FF3C58" w:rsidRDefault="0068461E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откорректировать расходы бюджета Ханты-Мансийского района по </w:t>
      </w:r>
      <w:r w:rsidR="00FF5A8F"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на</w:t>
      </w:r>
      <w:r w:rsidR="007946E6"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FF5A8F"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>312 831,5</w:t>
      </w:r>
      <w:r w:rsidR="002269DF"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2269DF" w:rsidRPr="00F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распределением: </w:t>
      </w:r>
      <w:r w:rsidR="009B5485" w:rsidRPr="009E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из бюджета </w:t>
      </w:r>
      <w:r w:rsidR="00177AFF" w:rsidRPr="009E7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9B5485" w:rsidRPr="009E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E583E" w:rsidRPr="009E7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бюджетов </w:t>
      </w:r>
      <w:r w:rsidR="002269DF" w:rsidRPr="00FF3C58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  <w:r w:rsidR="00DC0BD7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24" w:rsidRPr="00FF3C58">
        <w:rPr>
          <w:rFonts w:ascii="Times New Roman" w:eastAsia="Calibri" w:hAnsi="Times New Roman" w:cs="Times New Roman"/>
          <w:sz w:val="28"/>
          <w:szCs w:val="28"/>
        </w:rPr>
        <w:t xml:space="preserve">распределением </w:t>
      </w:r>
      <w:r w:rsidR="00B76224" w:rsidRPr="00FF3C58">
        <w:rPr>
          <w:rFonts w:ascii="Times New Roman" w:hAnsi="Times New Roman"/>
          <w:color w:val="000000"/>
          <w:sz w:val="28"/>
          <w:szCs w:val="28"/>
        </w:rPr>
        <w:t>прочих безвозмездных поступлений</w:t>
      </w:r>
      <w:r w:rsidR="00B76224" w:rsidRPr="00FF3C58">
        <w:rPr>
          <w:color w:val="000000"/>
        </w:rPr>
        <w:t xml:space="preserve"> </w:t>
      </w:r>
      <w:r w:rsidR="00B76224" w:rsidRPr="00FF3C5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6224" w:rsidRPr="00FF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и науки Тюменской области</w:t>
      </w:r>
      <w:r w:rsidR="00B76224" w:rsidRPr="00FF3C58">
        <w:rPr>
          <w:rFonts w:ascii="Times New Roman" w:hAnsi="Times New Roman"/>
          <w:color w:val="000000"/>
          <w:sz w:val="28"/>
          <w:szCs w:val="28"/>
        </w:rPr>
        <w:t xml:space="preserve"> и организаций топливно-энергетического комплекса, </w:t>
      </w:r>
      <w:r w:rsidR="002269DF" w:rsidRPr="00FF3C58">
        <w:rPr>
          <w:rFonts w:ascii="Times New Roman" w:eastAsia="Calibri" w:hAnsi="Times New Roman" w:cs="Times New Roman"/>
          <w:sz w:val="28"/>
          <w:szCs w:val="28"/>
        </w:rPr>
        <w:t>перемещением  средств между мероприятиями муниципальных программ.</w:t>
      </w:r>
      <w:proofErr w:type="gramEnd"/>
    </w:p>
    <w:p w:rsidR="00985A8F" w:rsidRPr="00FF3C58" w:rsidRDefault="0068461E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Предлагается увеличение расходов по </w:t>
      </w:r>
      <w:r w:rsidR="00FF5A8F" w:rsidRPr="00FF3C5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011C13" w:rsidRPr="00FF3C5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FF5A8F"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муниципальным программам:</w:t>
      </w:r>
    </w:p>
    <w:p w:rsidR="00985A8F" w:rsidRPr="00FF3C58" w:rsidRDefault="00985A8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4F68AB" w:rsidRPr="00FF3C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3C58">
        <w:rPr>
          <w:rFonts w:ascii="Times New Roman" w:eastAsia="Calibri" w:hAnsi="Times New Roman" w:cs="Times New Roman"/>
          <w:sz w:val="28"/>
          <w:szCs w:val="28"/>
        </w:rPr>
        <w:t>на 2019-2022 годы» на 1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27 211,5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6,7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71546" w:rsidRPr="00FF3C58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«Культура Ханты-Мансийского района на 2019-2022 годы» 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3C58">
        <w:rPr>
          <w:rFonts w:ascii="Times New Roman" w:eastAsia="Calibri" w:hAnsi="Times New Roman" w:cs="Times New Roman"/>
          <w:sz w:val="28"/>
          <w:szCs w:val="28"/>
        </w:rPr>
        <w:t>на 3 518,7 тыс. рублей или 1,1</w:t>
      </w:r>
      <w:r w:rsidR="004E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85A8F" w:rsidRPr="00FF3C58" w:rsidRDefault="00985A8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Ханты-Мансийского района на 2019-2022 годы» на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4 396,7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4,4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71546" w:rsidRPr="00FF3C58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«Содействие занятости населения Ханты-Мансийского района                    на 2019-2022 годы» на 15 086,2 тыс. рублей или 51,5 %;</w:t>
      </w:r>
    </w:p>
    <w:p w:rsidR="004E7CEF" w:rsidRPr="00FF3C58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Ханты-Мансийского района на 2019-2022 годы» на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79 776,8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или 1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16,4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4E7CEF" w:rsidRPr="00FF3C58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30 067,9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3,7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71546" w:rsidRPr="00FF3C58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2019-2022 годы»  на 5 520,8 тыс. рублей или 14,1</w:t>
      </w:r>
      <w:r w:rsidR="004E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4E7CEF" w:rsidRPr="00FF3C58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на 2019-2022 годы» на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6 781,7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71546" w:rsidRPr="00FF3C58">
        <w:rPr>
          <w:rFonts w:ascii="Times New Roman" w:eastAsia="Calibri" w:hAnsi="Times New Roman" w:cs="Times New Roman"/>
          <w:sz w:val="28"/>
          <w:szCs w:val="28"/>
        </w:rPr>
        <w:t>12,2</w:t>
      </w:r>
      <w:r w:rsidR="004F68AB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4E7CEF" w:rsidRPr="00FF3C58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2019-2022 годы»  на </w:t>
      </w:r>
      <w:r w:rsidR="00011C13" w:rsidRPr="00FF3C58">
        <w:rPr>
          <w:rFonts w:ascii="Times New Roman" w:eastAsia="Calibri" w:hAnsi="Times New Roman" w:cs="Times New Roman"/>
          <w:sz w:val="28"/>
          <w:szCs w:val="28"/>
        </w:rPr>
        <w:t>6 021,4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11C13" w:rsidRPr="00FF3C58">
        <w:rPr>
          <w:rFonts w:ascii="Times New Roman" w:eastAsia="Calibri" w:hAnsi="Times New Roman" w:cs="Times New Roman"/>
          <w:sz w:val="28"/>
          <w:szCs w:val="28"/>
        </w:rPr>
        <w:t>1,6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4E7CEF" w:rsidRPr="00FF3C58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                         Ханты-Мансийского района на 2019-2022 годы» на </w:t>
      </w:r>
      <w:r w:rsidR="00011C13" w:rsidRPr="00FF3C58">
        <w:rPr>
          <w:rFonts w:ascii="Times New Roman" w:eastAsia="Calibri" w:hAnsi="Times New Roman" w:cs="Times New Roman"/>
          <w:sz w:val="28"/>
          <w:szCs w:val="28"/>
        </w:rPr>
        <w:t>8 320,0</w:t>
      </w:r>
      <w:r w:rsidR="00016F99" w:rsidRPr="00FF3C58">
        <w:rPr>
          <w:rFonts w:ascii="Times New Roman" w:eastAsia="Calibri" w:hAnsi="Times New Roman" w:cs="Times New Roman"/>
          <w:sz w:val="28"/>
          <w:szCs w:val="28"/>
        </w:rPr>
        <w:t xml:space="preserve"> тыс. рублей  ил</w:t>
      </w:r>
      <w:r w:rsidR="00011C13" w:rsidRPr="00FF3C58">
        <w:rPr>
          <w:rFonts w:ascii="Times New Roman" w:eastAsia="Calibri" w:hAnsi="Times New Roman" w:cs="Times New Roman"/>
          <w:sz w:val="28"/>
          <w:szCs w:val="28"/>
        </w:rPr>
        <w:t>и 8,4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16F99" w:rsidRPr="00FF3C58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«Повышение эффективности муниципального управления                       Ханты-Мансийского района на 2019-2022 годы» на </w:t>
      </w:r>
      <w:r w:rsidR="00011C13" w:rsidRPr="00FF3C58">
        <w:rPr>
          <w:rFonts w:ascii="Times New Roman" w:eastAsia="Calibri" w:hAnsi="Times New Roman" w:cs="Times New Roman"/>
          <w:sz w:val="28"/>
          <w:szCs w:val="28"/>
        </w:rPr>
        <w:t>34 048,4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11C13" w:rsidRPr="00FF3C58">
        <w:rPr>
          <w:rFonts w:ascii="Times New Roman" w:eastAsia="Calibri" w:hAnsi="Times New Roman" w:cs="Times New Roman"/>
          <w:sz w:val="28"/>
          <w:szCs w:val="28"/>
        </w:rPr>
        <w:t>ыс. рублей           или на 14,5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9770A" w:rsidRPr="00FF3C58" w:rsidRDefault="0049770A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Снижение расходов </w:t>
      </w:r>
      <w:r w:rsidR="00011C13"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предлагается </w:t>
      </w:r>
      <w:r w:rsidR="00016F99" w:rsidRPr="00FF3C58">
        <w:rPr>
          <w:rFonts w:ascii="Times New Roman" w:eastAsia="Calibri" w:hAnsi="Times New Roman" w:cs="Times New Roman"/>
          <w:sz w:val="28"/>
          <w:szCs w:val="28"/>
          <w:u w:val="single"/>
        </w:rPr>
        <w:t>по</w:t>
      </w:r>
      <w:r w:rsidR="00011C13"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 муниципальной программе: </w:t>
      </w:r>
    </w:p>
    <w:p w:rsidR="00011C13" w:rsidRPr="00FF3C58" w:rsidRDefault="00011C13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«Молодое поколение Ханты-Мансийского района                                               на 2019-2022 годы»</w:t>
      </w:r>
      <w:r w:rsidR="004A0CD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7 918,6 тыс. рублей или 7,9</w:t>
      </w:r>
      <w:r w:rsidR="004E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F2CA5" w:rsidRPr="00FF3C58" w:rsidRDefault="006C0784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3C58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011C13" w:rsidRPr="00FF3C58">
        <w:rPr>
          <w:rFonts w:ascii="Times New Roman" w:eastAsia="Calibri" w:hAnsi="Times New Roman" w:cs="Times New Roman"/>
          <w:sz w:val="28"/>
          <w:szCs w:val="28"/>
          <w:u w:val="single"/>
        </w:rPr>
        <w:t>о 10</w:t>
      </w:r>
      <w:r w:rsidR="005F2CA5"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муниципальным программам</w:t>
      </w:r>
      <w:r w:rsidRPr="00FF3C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корректировка расходов                     не предусмотрена</w:t>
      </w:r>
      <w:r w:rsidR="005F2CA5" w:rsidRPr="00FF3C5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16F99" w:rsidRPr="00FF3C58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на 2019-2022 годы»;</w:t>
      </w:r>
    </w:p>
    <w:p w:rsidR="00294E4B" w:rsidRPr="00FF3C58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E4B" w:rsidRPr="00FF3C58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2019-2022 годы»;</w:t>
      </w:r>
    </w:p>
    <w:p w:rsidR="00294E4B" w:rsidRPr="00FF3C58" w:rsidRDefault="00294E4B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C5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районе на 2019-2022 годы»;</w:t>
      </w:r>
    </w:p>
    <w:p w:rsidR="00294E4B" w:rsidRPr="00FF3C58" w:rsidRDefault="00294E4B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2019-2022 годы»;</w:t>
      </w:r>
    </w:p>
    <w:p w:rsidR="00294E4B" w:rsidRPr="00FF3C58" w:rsidRDefault="00D7154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E4B" w:rsidRPr="00FF3C58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2019-2022 годы»;</w:t>
      </w:r>
    </w:p>
    <w:p w:rsidR="00294E4B" w:rsidRPr="00FF3C58" w:rsidRDefault="00294E4B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Ханты-Мансийского района на 2019-2022 годы»;</w:t>
      </w:r>
    </w:p>
    <w:p w:rsidR="00016F99" w:rsidRPr="00FF3C58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Ханты-Мансийског</w:t>
      </w:r>
      <w:r w:rsidR="00294E4B" w:rsidRPr="00FF3C58">
        <w:rPr>
          <w:rFonts w:ascii="Times New Roman" w:eastAsia="Calibri" w:hAnsi="Times New Roman" w:cs="Times New Roman"/>
          <w:sz w:val="28"/>
          <w:szCs w:val="28"/>
        </w:rPr>
        <w:t>о района на 2019-2022 годы»</w:t>
      </w:r>
      <w:r w:rsidRPr="00FF3C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E4B" w:rsidRPr="00FF3C58" w:rsidRDefault="00294E4B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на 2019-2022 годы»;</w:t>
      </w:r>
    </w:p>
    <w:p w:rsidR="00294E4B" w:rsidRPr="00FF3C58" w:rsidRDefault="00294E4B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2019-2022 годы»;</w:t>
      </w:r>
    </w:p>
    <w:p w:rsidR="004F68AB" w:rsidRPr="00FF3C58" w:rsidRDefault="00011C13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CA5" w:rsidRPr="00FF3C58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</w:t>
      </w:r>
      <w:r w:rsidR="002C63B0" w:rsidRPr="00FF3C58">
        <w:rPr>
          <w:rFonts w:ascii="Times New Roman" w:eastAsia="Calibri" w:hAnsi="Times New Roman" w:cs="Times New Roman"/>
          <w:sz w:val="28"/>
          <w:szCs w:val="28"/>
        </w:rPr>
        <w:t>9-</w:t>
      </w:r>
      <w:r w:rsidR="00382144" w:rsidRPr="00FF3C58">
        <w:rPr>
          <w:rFonts w:ascii="Times New Roman" w:eastAsia="Calibri" w:hAnsi="Times New Roman" w:cs="Times New Roman"/>
          <w:sz w:val="28"/>
          <w:szCs w:val="28"/>
        </w:rPr>
        <w:t>2022</w:t>
      </w:r>
      <w:r w:rsidR="004F68AB" w:rsidRPr="00FF3C58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C24D74" w:rsidRPr="003F3826" w:rsidRDefault="00E807E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Размер финансирования непрограммных мероприятий Проектом решения предлагается </w:t>
      </w:r>
      <w:r w:rsidR="00A97A51" w:rsidRPr="00FF3C58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FF3C58" w:rsidRPr="00FF3C58">
        <w:rPr>
          <w:rFonts w:ascii="Times New Roman" w:eastAsia="Calibri" w:hAnsi="Times New Roman" w:cs="Times New Roman"/>
          <w:sz w:val="28"/>
          <w:szCs w:val="28"/>
        </w:rPr>
        <w:t>21 639,8</w:t>
      </w:r>
      <w:r w:rsidR="002C63B0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294E4B" w:rsidRPr="00FF3C58">
        <w:rPr>
          <w:rFonts w:ascii="Times New Roman" w:eastAsia="Calibri" w:hAnsi="Times New Roman" w:cs="Times New Roman"/>
          <w:sz w:val="28"/>
          <w:szCs w:val="28"/>
        </w:rPr>
        <w:t>1</w:t>
      </w:r>
      <w:r w:rsidR="00FF3C58" w:rsidRPr="00FF3C58">
        <w:rPr>
          <w:rFonts w:ascii="Times New Roman" w:eastAsia="Calibri" w:hAnsi="Times New Roman" w:cs="Times New Roman"/>
          <w:sz w:val="28"/>
          <w:szCs w:val="28"/>
        </w:rPr>
        <w:t>2</w:t>
      </w:r>
      <w:r w:rsidR="00294E4B" w:rsidRPr="00FF3C58">
        <w:rPr>
          <w:rFonts w:ascii="Times New Roman" w:eastAsia="Calibri" w:hAnsi="Times New Roman" w:cs="Times New Roman"/>
          <w:sz w:val="28"/>
          <w:szCs w:val="28"/>
        </w:rPr>
        <w:t>,9</w:t>
      </w:r>
      <w:r w:rsidR="002C63B0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FF3C5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2522F" w:rsidRPr="00FF3C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71DDE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FF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C58" w:rsidRPr="003F3826">
        <w:rPr>
          <w:rFonts w:ascii="Times New Roman" w:eastAsia="Calibri" w:hAnsi="Times New Roman" w:cs="Times New Roman"/>
          <w:sz w:val="28"/>
          <w:szCs w:val="28"/>
        </w:rPr>
        <w:t xml:space="preserve">167 540,6 </w:t>
      </w:r>
      <w:r w:rsidR="00671DDE" w:rsidRPr="003F382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3F382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F3C58" w:rsidRPr="003F3826">
        <w:rPr>
          <w:rFonts w:ascii="Times New Roman" w:eastAsia="Calibri" w:hAnsi="Times New Roman" w:cs="Times New Roman"/>
          <w:sz w:val="28"/>
          <w:szCs w:val="28"/>
        </w:rPr>
        <w:t xml:space="preserve">189 180,4 </w:t>
      </w:r>
      <w:r w:rsidR="002D5984" w:rsidRPr="003F3826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671DDE" w:rsidRPr="003F3826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C24D74" w:rsidRPr="003F38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091E" w:rsidRPr="003F3826" w:rsidRDefault="009B30C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2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E3A0D" w:rsidRPr="003F3826">
        <w:rPr>
          <w:rFonts w:ascii="Times New Roman" w:eastAsia="Calibri" w:hAnsi="Times New Roman" w:cs="Times New Roman"/>
          <w:sz w:val="28"/>
          <w:szCs w:val="28"/>
        </w:rPr>
        <w:t>распределением прочих безвозмездных поступлений</w:t>
      </w:r>
      <w:r w:rsidRPr="003F3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E3A0D" w:rsidRPr="003F3826">
        <w:rPr>
          <w:rFonts w:ascii="Times New Roman" w:eastAsia="Calibri" w:hAnsi="Times New Roman" w:cs="Times New Roman"/>
          <w:sz w:val="28"/>
          <w:szCs w:val="28"/>
        </w:rPr>
        <w:t>от</w:t>
      </w:r>
      <w:r w:rsidR="00B6091E" w:rsidRPr="003F3826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организаций (</w:t>
      </w:r>
      <w:r w:rsidR="003F3826" w:rsidRPr="003F3826">
        <w:rPr>
          <w:rFonts w:ascii="Times New Roman" w:eastAsia="Calibri" w:hAnsi="Times New Roman" w:cs="Times New Roman"/>
          <w:sz w:val="28"/>
          <w:szCs w:val="28"/>
        </w:rPr>
        <w:t xml:space="preserve">предприятия топливно-энергетического комплекса) и </w:t>
      </w:r>
      <w:r w:rsidR="003F3826" w:rsidRPr="003F3826">
        <w:rPr>
          <w:rFonts w:ascii="Times New Roman" w:eastAsia="Times New Roman" w:hAnsi="Times New Roman"/>
          <w:sz w:val="28"/>
          <w:szCs w:val="28"/>
          <w:lang w:eastAsia="ru-RU"/>
        </w:rPr>
        <w:t>от Департамента образования и науки Тюменской области</w:t>
      </w:r>
      <w:r w:rsidR="00E05040" w:rsidRPr="003F38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040" w:rsidRPr="003F3826" w:rsidRDefault="00E05040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26">
        <w:rPr>
          <w:rFonts w:ascii="Times New Roman" w:eastAsia="Calibri" w:hAnsi="Times New Roman" w:cs="Times New Roman"/>
          <w:sz w:val="28"/>
          <w:szCs w:val="28"/>
        </w:rPr>
        <w:t>с распределением финансовой помощи за счет средств                                      на финансирование наказов избирателей депутатам Думы                                  Ханты-Мансийского автономного округа – Югры</w:t>
      </w:r>
      <w:r w:rsidR="00A47132" w:rsidRPr="003F38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3826" w:rsidRDefault="003F3826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корректировкой размера межбюджетных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трансфертов в части передачи</w:t>
      </w:r>
      <w:r w:rsidRPr="00F525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контрольно-счетного органа сельских поселений 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525AF">
        <w:rPr>
          <w:rFonts w:ascii="Times New Roman" w:eastAsia="Times New Roman" w:hAnsi="Times New Roman"/>
          <w:sz w:val="28"/>
          <w:szCs w:val="28"/>
          <w:lang w:eastAsia="ru-RU"/>
        </w:rPr>
        <w:t>по осуществлению внешнего муниципального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525AF">
        <w:rPr>
          <w:rFonts w:ascii="Times New Roman" w:eastAsia="Times New Roman" w:hAnsi="Times New Roman"/>
          <w:sz w:val="28"/>
          <w:szCs w:val="28"/>
          <w:lang w:eastAsia="ru-RU"/>
        </w:rPr>
        <w:t>сового контроля контрольно-счетной палате Ханты-Мансийско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района;</w:t>
      </w:r>
    </w:p>
    <w:p w:rsidR="003F3826" w:rsidRPr="00C04D0D" w:rsidRDefault="00A678BB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57E8">
        <w:rPr>
          <w:rFonts w:ascii="Times New Roman" w:eastAsia="Times New Roman" w:hAnsi="Times New Roman"/>
          <w:sz w:val="28"/>
          <w:szCs w:val="28"/>
          <w:lang w:eastAsia="ru-RU"/>
        </w:rPr>
        <w:t>беспечение функций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связи 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первоначальным включением в бюджет  средств на выплату заработной платы, начислений</w:t>
      </w:r>
      <w:r w:rsidRPr="007057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выплаты по 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Думы </w:t>
      </w:r>
      <w:r w:rsidR="007F0D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и контрольно-счетной палаты Ханты-Мансийского </w:t>
      </w:r>
      <w:r w:rsidRPr="00C04D0D">
        <w:rPr>
          <w:rFonts w:ascii="Times New Roman" w:eastAsia="Times New Roman" w:hAnsi="Times New Roman"/>
          <w:sz w:val="28"/>
          <w:szCs w:val="28"/>
          <w:lang w:eastAsia="ru-RU"/>
        </w:rPr>
        <w:t>района с дефицитом);</w:t>
      </w:r>
    </w:p>
    <w:p w:rsidR="007D7C47" w:rsidRPr="00C04D0D" w:rsidRDefault="007D7C47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выделением денежных средств на исполнение судебных актов</w:t>
      </w:r>
      <w:r w:rsidR="00A678BB" w:rsidRPr="00C0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8BB" w:rsidRDefault="00020A5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распределением средств из резервного фонда </w:t>
      </w:r>
      <w:r w:rsidR="00346C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</w:t>
      </w:r>
      <w:r w:rsidRPr="007057E8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7057E8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оновирусной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</w:t>
      </w:r>
      <w:r w:rsidR="00346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2C2" w:rsidRDefault="00A212C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распределением средств из резервного фонда администрации Ханты-Мансийского района</w:t>
      </w:r>
      <w:r w:rsidR="00201E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1E4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совое обеспечение мероприятий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вывозу снега и защите населенных пунктов от угрозы подтопления талыми водами</w:t>
      </w:r>
      <w:r w:rsidR="00201E4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сельских поселениях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0A5D" w:rsidRDefault="00020A5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распределением </w:t>
      </w:r>
      <w:r w:rsidR="00A212C2">
        <w:rPr>
          <w:rFonts w:ascii="Times New Roman" w:eastAsia="Times New Roman" w:hAnsi="Times New Roman"/>
          <w:sz w:val="28"/>
          <w:szCs w:val="28"/>
          <w:lang w:eastAsia="ru-RU"/>
        </w:rPr>
        <w:t xml:space="preserve">дотации на поддержку мер по обеспечению сбалансированности бюджетов </w:t>
      </w:r>
      <w:r w:rsidR="00A212C2" w:rsidRPr="00584CE3">
        <w:rPr>
          <w:rFonts w:ascii="Times New Roman" w:eastAsia="Times New Roman" w:hAnsi="Times New Roman"/>
          <w:sz w:val="28"/>
          <w:szCs w:val="28"/>
          <w:lang w:eastAsia="ru-RU"/>
        </w:rPr>
        <w:t>округов и муниципальных районов</w:t>
      </w:r>
      <w:r w:rsidR="00402A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212C2" w:rsidRPr="00584CE3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на 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</w:r>
      <w:r w:rsidR="004062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21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AFF" w:rsidRPr="009E7A4A">
        <w:rPr>
          <w:rFonts w:ascii="Times New Roman" w:eastAsia="Times New Roman" w:hAnsi="Times New Roman"/>
          <w:sz w:val="28"/>
          <w:szCs w:val="28"/>
          <w:lang w:eastAsia="ru-RU"/>
        </w:rPr>
        <w:t>в сельских поселениях</w:t>
      </w:r>
      <w:r w:rsidR="00201E41" w:rsidRPr="009E7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26" w:rsidRDefault="009D0B6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02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020A5D" w:rsidRDefault="00020A5D" w:rsidP="00375CE2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E807E2" w:rsidRPr="004A0CD4" w:rsidRDefault="00AA4D29" w:rsidP="00375CE2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0CD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A0C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4A0C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4A0C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бюджета, муниципальный долг 20</w:t>
      </w:r>
      <w:r w:rsidR="00231E61" w:rsidRPr="004A0C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4A0C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4A0CD4" w:rsidRDefault="001E042C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FD5F2C" w:rsidRDefault="00CE628B" w:rsidP="00375CE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="0059240B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144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B30C2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13.12.2019 № 523 «О бюджете Ханты-Мансийского района на 2020 год и плановый период 2021 и 2022 годов» </w:t>
      </w:r>
      <w:r w:rsidR="00FF3BDA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(редакция от 20.03</w:t>
      </w:r>
      <w:r w:rsidR="00A47132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№ 5</w:t>
      </w:r>
      <w:r w:rsidR="00FF3BDA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A47132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807E2" w:rsidRPr="00F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с дефицитом, в размере </w:t>
      </w:r>
      <w:r w:rsidR="00FD5F2C">
        <w:rPr>
          <w:rFonts w:ascii="Times New Roman" w:hAnsi="Times New Roman" w:cs="Times New Roman"/>
          <w:sz w:val="28"/>
          <w:szCs w:val="28"/>
        </w:rPr>
        <w:t xml:space="preserve">883 </w:t>
      </w:r>
      <w:r w:rsidR="00FD5F2C" w:rsidRPr="00FD5F2C">
        <w:rPr>
          <w:rFonts w:ascii="Times New Roman" w:hAnsi="Times New Roman" w:cs="Times New Roman"/>
          <w:sz w:val="28"/>
          <w:szCs w:val="28"/>
        </w:rPr>
        <w:t>601,0</w:t>
      </w:r>
      <w:r w:rsidR="009B30C2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470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DC64E3" w:rsidRDefault="00E807E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</w:t>
      </w:r>
      <w:r w:rsidR="00FD5F2C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1 008 002,6</w:t>
      </w:r>
      <w:r w:rsidR="005E5736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B30C2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увеличив </w:t>
      </w:r>
      <w:r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D5F2C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124 401,6</w:t>
      </w:r>
      <w:r w:rsidR="009B30C2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9240B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D5F2C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</w:t>
      </w:r>
      <w:r w:rsidR="00C37D1A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132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C64E3" w:rsidRPr="00F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0EA" w:rsidRPr="00E300EA" w:rsidRDefault="00AD6ABE" w:rsidP="00AD6ABE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решения предусматривается внесение изменений                           в программу муниципальных внутренних заимствований                                Ханты-Мансийского</w:t>
      </w:r>
      <w:r w:rsidR="00E300EA"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и 2021 годы</w:t>
      </w:r>
      <w:r w:rsidR="00E300EA"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источники финансирования дефицита бюджета района.</w:t>
      </w:r>
    </w:p>
    <w:p w:rsidR="00C816C6" w:rsidRPr="000376BB" w:rsidRDefault="00C816C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6B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Верхний предел муниципального внутреннего долга района</w:t>
      </w:r>
      <w:r w:rsidR="00DC64E3" w:rsidRPr="000376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0376BB">
        <w:rPr>
          <w:rFonts w:ascii="Times New Roman" w:eastAsia="Calibri" w:hAnsi="Times New Roman" w:cs="Times New Roman"/>
          <w:sz w:val="28"/>
          <w:szCs w:val="28"/>
        </w:rPr>
        <w:t xml:space="preserve"> на 1 января 2021 года</w:t>
      </w:r>
      <w:r w:rsidR="00DC64E3" w:rsidRPr="000376BB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0376B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FD5F2C" w:rsidRPr="000376BB">
        <w:rPr>
          <w:rFonts w:ascii="Times New Roman" w:eastAsia="Calibri" w:hAnsi="Times New Roman" w:cs="Times New Roman"/>
          <w:sz w:val="28"/>
          <w:szCs w:val="28"/>
        </w:rPr>
        <w:t xml:space="preserve">108 806,0 </w:t>
      </w:r>
      <w:r w:rsidRPr="000376BB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376BB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верхний предел долга по муниципальным гарантиям </w:t>
      </w:r>
      <w:r w:rsidR="00C37D1A" w:rsidRPr="000376B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376BB">
        <w:rPr>
          <w:rFonts w:ascii="Times New Roman" w:eastAsia="Calibri" w:hAnsi="Times New Roman" w:cs="Times New Roman"/>
          <w:sz w:val="28"/>
          <w:szCs w:val="28"/>
        </w:rPr>
        <w:t>Ханты-Мансийского района в сумме</w:t>
      </w:r>
      <w:r w:rsidR="00C37D1A" w:rsidRPr="000376BB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:rsidR="005E5736" w:rsidRDefault="00407D82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редельный объем муниципального внутреннего долга района                     </w:t>
      </w:r>
      <w:r w:rsidR="009A3815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5F2C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величится на 55 808,7</w:t>
      </w:r>
      <w:r w:rsidR="009A3815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 на 20</w:t>
      </w:r>
      <w:r w:rsidR="00F731D1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62470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1A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91EE7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2470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0B4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143 771,4</w:t>
      </w:r>
      <w:r w:rsidR="009A3815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736"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177AFF" w:rsidRPr="00177AFF" w:rsidRDefault="00CC73DD" w:rsidP="00177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связано с заключением контрактов </w:t>
      </w:r>
      <w:r w:rsidR="00402A49"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централизованную поставку каменного угля  и нефтепродуктов</w:t>
      </w:r>
      <w:r w:rsidR="00402A49"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районы и населенные пункты Ханты-Мансийского автономного округа</w:t>
      </w:r>
      <w:r w:rsidR="00402A49"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3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Югры  на 2020 год, в соответствии с которыми </w:t>
      </w:r>
      <w:r w:rsidR="00177AFF" w:rsidRPr="00E30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потребность </w:t>
      </w:r>
      <w:r w:rsidR="00E300EA" w:rsidRPr="00E30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177AFF" w:rsidRPr="00E300EA">
        <w:rPr>
          <w:rFonts w:ascii="Times New Roman" w:eastAsia="Calibri" w:hAnsi="Times New Roman" w:cs="Times New Roman"/>
          <w:sz w:val="28"/>
          <w:szCs w:val="28"/>
          <w:lang w:eastAsia="ru-RU"/>
        </w:rPr>
        <w:t>в государственной финансовой поддержке досрочного завоза продукции (товаров) на 2020 год составит 81 586,4 тыс. рублей, планируемым привлечением бюджетного кредита  в сумме 62 185,0 тыс. рублей для покрытия дефицита бюджета</w:t>
      </w:r>
      <w:proofErr w:type="gramEnd"/>
      <w:r w:rsidR="00177AFF" w:rsidRPr="00E30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района.</w:t>
      </w:r>
    </w:p>
    <w:p w:rsidR="007F0D4A" w:rsidRDefault="002D4046" w:rsidP="007F0D4A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</w:t>
      </w:r>
      <w:r w:rsidR="007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Федерации.</w:t>
      </w:r>
    </w:p>
    <w:p w:rsidR="000376BB" w:rsidRPr="007F0D4A" w:rsidRDefault="0013156F" w:rsidP="007F0D4A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FB9" w:rsidRPr="0013156F">
        <w:rPr>
          <w:rFonts w:ascii="Times New Roman" w:hAnsi="Times New Roman" w:cs="Times New Roman"/>
          <w:sz w:val="28"/>
          <w:szCs w:val="28"/>
        </w:rPr>
        <w:t>б</w:t>
      </w:r>
      <w:r w:rsidR="000376BB" w:rsidRPr="0013156F">
        <w:rPr>
          <w:rFonts w:ascii="Times New Roman" w:hAnsi="Times New Roman" w:cs="Times New Roman"/>
          <w:sz w:val="28"/>
          <w:szCs w:val="28"/>
        </w:rPr>
        <w:t>ъем расходов на обслуживание муни</w:t>
      </w:r>
      <w:r w:rsidR="004C7FB9" w:rsidRPr="0013156F">
        <w:rPr>
          <w:rFonts w:ascii="Times New Roman" w:hAnsi="Times New Roman" w:cs="Times New Roman"/>
          <w:sz w:val="28"/>
          <w:szCs w:val="28"/>
        </w:rPr>
        <w:t xml:space="preserve">ципального долга района </w:t>
      </w:r>
      <w:r w:rsidR="000376BB" w:rsidRPr="0013156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4C7FB9" w:rsidRPr="0013156F">
        <w:rPr>
          <w:rFonts w:ascii="Times New Roman" w:hAnsi="Times New Roman" w:cs="Times New Roman"/>
          <w:sz w:val="28"/>
          <w:szCs w:val="28"/>
        </w:rPr>
        <w:t xml:space="preserve"> н</w:t>
      </w:r>
      <w:r w:rsidR="000376BB" w:rsidRPr="0013156F">
        <w:rPr>
          <w:rFonts w:ascii="Times New Roman" w:hAnsi="Times New Roman" w:cs="Times New Roman"/>
          <w:sz w:val="28"/>
          <w:szCs w:val="28"/>
        </w:rPr>
        <w:t>а 219,4</w:t>
      </w:r>
      <w:r w:rsidR="004C7FB9" w:rsidRPr="0013156F">
        <w:rPr>
          <w:rFonts w:ascii="Times New Roman" w:hAnsi="Times New Roman" w:cs="Times New Roman"/>
          <w:sz w:val="28"/>
          <w:szCs w:val="28"/>
        </w:rPr>
        <w:t xml:space="preserve"> тыс. рублей, с 92,8 тыс. рублей</w:t>
      </w:r>
      <w:r w:rsidR="000376BB" w:rsidRPr="0013156F">
        <w:rPr>
          <w:rFonts w:ascii="Times New Roman" w:hAnsi="Times New Roman" w:cs="Times New Roman"/>
          <w:sz w:val="28"/>
          <w:szCs w:val="28"/>
        </w:rPr>
        <w:t xml:space="preserve"> </w:t>
      </w:r>
      <w:r w:rsidR="007F0D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76BB" w:rsidRPr="0013156F">
        <w:rPr>
          <w:rFonts w:ascii="Times New Roman" w:hAnsi="Times New Roman" w:cs="Times New Roman"/>
          <w:sz w:val="28"/>
          <w:szCs w:val="28"/>
        </w:rPr>
        <w:t>до 312,2</w:t>
      </w:r>
      <w:r w:rsidR="004C7FB9" w:rsidRPr="001315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A7C" w:rsidRPr="00C256F7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</w:t>
      </w:r>
      <w:r w:rsidR="00052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уточняется редакция статьи 12 Р</w:t>
      </w:r>
      <w:r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о бюджете. Размер резервного фонда администрации Ханты-Мансийского района на 2020  год уменьшается на  849,0 тыс. рублей и устанавливается в сумме </w:t>
      </w:r>
      <w:r w:rsidR="00052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7 151,0 тыс. рублей. На 2021 и 2022 годы </w:t>
      </w:r>
      <w:r w:rsidR="00C256F7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052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C256F7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изменяется</w:t>
      </w:r>
      <w:r w:rsidR="0040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6F7" w:rsidRPr="00C256F7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 8 000,0 тыс. рублей на каждый год планового периода.</w:t>
      </w:r>
    </w:p>
    <w:p w:rsidR="00052E36" w:rsidRDefault="003F5A7F" w:rsidP="00375CE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D748A1"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</w:t>
      </w:r>
      <w:r w:rsidR="00487552"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целях оперативного принятия решений и направления средств на мероприятия, </w:t>
      </w:r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профилактикой и устранением последствий распространения новой </w:t>
      </w:r>
      <w:proofErr w:type="spellStart"/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татью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решения Думы </w:t>
      </w:r>
      <w:r w:rsidR="0040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от 13.12.2019 № 523 «О бюджете </w:t>
      </w:r>
      <w:r w:rsidR="0040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на 2020 год и плановый период </w:t>
      </w:r>
      <w:r w:rsidR="00052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>2021 и 2022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</w:t>
      </w:r>
      <w:r w:rsidRPr="003F5A7F">
        <w:rPr>
          <w:rFonts w:ascii="Times New Roman" w:eastAsia="Calibri" w:hAnsi="Times New Roman" w:cs="Times New Roman"/>
          <w:sz w:val="28"/>
          <w:szCs w:val="28"/>
          <w:lang w:eastAsia="ru-RU"/>
        </w:rPr>
        <w:t>абзацем: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бюджетных ассигнований резервного фонда администрации Ханты-Мансийского района, за счёт</w:t>
      </w:r>
      <w:proofErr w:type="gramEnd"/>
      <w:r w:rsidRPr="003F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бюджетных ассигнований сложившихся в связи с отменой проведения в 2020 году мероприятий, предусмотренных муниципальными програм</w:t>
      </w:r>
      <w:r w:rsidR="0005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Ханты-Мансийского района».</w:t>
      </w:r>
    </w:p>
    <w:p w:rsidR="00F70FF0" w:rsidRPr="00052E36" w:rsidRDefault="00052E36" w:rsidP="00375CE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FF0"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статьи 18 решения Думы Ханты-Мансийского района </w:t>
      </w:r>
      <w:r w:rsidR="0040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F70FF0"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>от 13.12.2019 № 523 «О бюджете Ханты-Мансийского района на 2020 год и плановый период 2021 и 2022 годов»</w:t>
      </w:r>
      <w:r w:rsidR="00F70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предлагается исключить</w:t>
      </w:r>
      <w:r w:rsidR="00F70FF0"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абзац:</w:t>
      </w:r>
      <w:r w:rsidR="00F70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0FF0"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70FF0" w:rsidRPr="00F70F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Установить, что реализацию государственного полномочия </w:t>
      </w:r>
      <w:r w:rsidR="00402A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70FF0" w:rsidRPr="00F70F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расчету и предоставлению дотаций бюджетам поселений за счет средств бюджета Ханты-Мансийского автономного округа исполняет </w:t>
      </w:r>
      <w:r w:rsidR="00F70FF0" w:rsidRPr="00F70F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Ханты-Мансийского района в лице комитета по финансам администрации Ханты-Мансийского района</w:t>
      </w:r>
      <w:proofErr w:type="gramStart"/>
      <w:r w:rsidR="00F70FF0" w:rsidRPr="00F70F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F70FF0" w:rsidRPr="00F70FF0" w:rsidRDefault="00F70FF0" w:rsidP="00375CE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color w:val="000000"/>
        </w:rPr>
        <w:tab/>
      </w:r>
      <w:r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реализации государственного полномочия по расчету</w:t>
      </w:r>
      <w:r w:rsidR="0040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предоставлению дотаций бюджетам поселений за счет средств бюджета Ханты-Мансийского автономного округа</w:t>
      </w:r>
      <w:r w:rsidR="00052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Югры </w:t>
      </w:r>
      <w:r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отражено </w:t>
      </w:r>
      <w:r w:rsidR="00052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F70FF0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решении Думы Ханты-Мансийского района «О порядке предоставления межбюджетных трансфертов из бюджета Ханты-Мансийского района».</w:t>
      </w:r>
    </w:p>
    <w:p w:rsidR="00F70FF0" w:rsidRDefault="00F70FF0" w:rsidP="00375CE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64C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87552" w:rsidRPr="003864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приказом Минфина </w:t>
      </w:r>
      <w:r w:rsidR="00E342C5" w:rsidRPr="003864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06.06.2019 № 85н </w:t>
      </w:r>
      <w:r w:rsidR="00402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E342C5" w:rsidRPr="003864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Порядке формирования и применения кодов бюджетной </w:t>
      </w:r>
      <w:r w:rsidR="00E342C5" w:rsidRPr="003864C3">
        <w:rPr>
          <w:rFonts w:ascii="Times New Roman" w:hAnsi="Times New Roman" w:cs="Times New Roman"/>
          <w:sz w:val="28"/>
          <w:szCs w:val="28"/>
        </w:rPr>
        <w:t>классификации Российской Федерации, их струк</w:t>
      </w:r>
      <w:r w:rsidR="00C37D1A" w:rsidRPr="003864C3">
        <w:rPr>
          <w:rFonts w:ascii="Times New Roman" w:hAnsi="Times New Roman" w:cs="Times New Roman"/>
          <w:sz w:val="28"/>
          <w:szCs w:val="28"/>
        </w:rPr>
        <w:t>туре и принципах назначения»</w:t>
      </w:r>
      <w:r w:rsidRPr="003864C3">
        <w:rPr>
          <w:rFonts w:ascii="Times New Roman" w:hAnsi="Times New Roman" w:cs="Times New Roman"/>
          <w:sz w:val="28"/>
          <w:szCs w:val="28"/>
        </w:rPr>
        <w:t xml:space="preserve"> Проектом п</w:t>
      </w:r>
      <w:r w:rsidR="00375CE2">
        <w:rPr>
          <w:rFonts w:ascii="Times New Roman" w:hAnsi="Times New Roman" w:cs="Times New Roman"/>
          <w:sz w:val="28"/>
          <w:szCs w:val="28"/>
        </w:rPr>
        <w:t>редл</w:t>
      </w:r>
      <w:r w:rsidRPr="003864C3">
        <w:rPr>
          <w:rFonts w:ascii="Times New Roman" w:hAnsi="Times New Roman" w:cs="Times New Roman"/>
          <w:sz w:val="28"/>
          <w:szCs w:val="28"/>
        </w:rPr>
        <w:t>агается до</w:t>
      </w:r>
      <w:r w:rsidR="005902AF" w:rsidRPr="003864C3">
        <w:rPr>
          <w:rFonts w:ascii="Times New Roman" w:hAnsi="Times New Roman" w:cs="Times New Roman"/>
          <w:sz w:val="28"/>
          <w:szCs w:val="28"/>
        </w:rPr>
        <w:t xml:space="preserve">полнить приложение 3 </w:t>
      </w:r>
      <w:r w:rsidR="00375CE2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B90AED" w:rsidRPr="003864C3">
        <w:rPr>
          <w:rFonts w:ascii="Times New Roman" w:hAnsi="Times New Roman" w:cs="Times New Roman"/>
          <w:sz w:val="28"/>
          <w:szCs w:val="28"/>
        </w:rPr>
        <w:t xml:space="preserve">Ханты-Мансийского района о бюджете </w:t>
      </w:r>
      <w:r w:rsidR="00BC324C" w:rsidRPr="003864C3">
        <w:rPr>
          <w:rFonts w:ascii="Times New Roman" w:hAnsi="Times New Roman" w:cs="Times New Roman"/>
          <w:sz w:val="28"/>
          <w:szCs w:val="28"/>
        </w:rPr>
        <w:t>КБК</w:t>
      </w:r>
      <w:r w:rsidR="005902AF" w:rsidRPr="003864C3">
        <w:rPr>
          <w:rFonts w:ascii="Times New Roman" w:hAnsi="Times New Roman" w:cs="Times New Roman"/>
          <w:sz w:val="28"/>
          <w:szCs w:val="28"/>
        </w:rPr>
        <w:t xml:space="preserve"> гл</w:t>
      </w:r>
      <w:r w:rsidRPr="003864C3">
        <w:rPr>
          <w:rFonts w:ascii="Times New Roman" w:hAnsi="Times New Roman" w:cs="Times New Roman"/>
          <w:sz w:val="28"/>
          <w:szCs w:val="28"/>
        </w:rPr>
        <w:t>авными</w:t>
      </w:r>
      <w:r w:rsidR="00BC324C" w:rsidRPr="003864C3">
        <w:rPr>
          <w:rFonts w:ascii="Times New Roman" w:hAnsi="Times New Roman" w:cs="Times New Roman"/>
          <w:sz w:val="28"/>
          <w:szCs w:val="28"/>
        </w:rPr>
        <w:t xml:space="preserve"> администраторами доходов</w:t>
      </w:r>
      <w:r w:rsidR="00550261">
        <w:rPr>
          <w:rFonts w:ascii="Times New Roman" w:hAnsi="Times New Roman" w:cs="Times New Roman"/>
          <w:sz w:val="28"/>
          <w:szCs w:val="28"/>
        </w:rPr>
        <w:t>,</w:t>
      </w:r>
      <w:r w:rsidR="00BC324C" w:rsidRPr="003864C3">
        <w:rPr>
          <w:rFonts w:ascii="Times New Roman" w:hAnsi="Times New Roman" w:cs="Times New Roman"/>
          <w:sz w:val="28"/>
          <w:szCs w:val="28"/>
        </w:rPr>
        <w:t xml:space="preserve"> </w:t>
      </w:r>
      <w:r w:rsidR="005902AF" w:rsidRPr="003864C3">
        <w:rPr>
          <w:rFonts w:ascii="Times New Roman" w:hAnsi="Times New Roman" w:cs="Times New Roman"/>
          <w:sz w:val="28"/>
          <w:szCs w:val="28"/>
        </w:rPr>
        <w:t xml:space="preserve">которых являются: </w:t>
      </w:r>
      <w:r w:rsidRPr="003864C3">
        <w:rPr>
          <w:rFonts w:ascii="Times New Roman" w:hAnsi="Times New Roman"/>
          <w:sz w:val="28"/>
          <w:szCs w:val="28"/>
        </w:rPr>
        <w:t>Управление</w:t>
      </w:r>
      <w:r w:rsidRPr="00FF3FEA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(</w:t>
      </w:r>
      <w:proofErr w:type="spellStart"/>
      <w:r w:rsidRPr="00FF3FEA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FF3FEA">
        <w:rPr>
          <w:rFonts w:ascii="Times New Roman" w:hAnsi="Times New Roman"/>
          <w:sz w:val="28"/>
          <w:szCs w:val="28"/>
        </w:rPr>
        <w:t>)</w:t>
      </w:r>
      <w:r w:rsidR="00375CE2">
        <w:rPr>
          <w:rFonts w:ascii="Times New Roman" w:hAnsi="Times New Roman"/>
          <w:sz w:val="28"/>
          <w:szCs w:val="28"/>
        </w:rPr>
        <w:t xml:space="preserve">                 </w:t>
      </w:r>
      <w:r w:rsidRPr="00FF3FEA">
        <w:rPr>
          <w:rFonts w:ascii="Times New Roman" w:hAnsi="Times New Roman"/>
          <w:sz w:val="28"/>
          <w:szCs w:val="28"/>
        </w:rPr>
        <w:t xml:space="preserve"> по Ханты</w:t>
      </w:r>
      <w:r w:rsidR="003864C3">
        <w:rPr>
          <w:rFonts w:ascii="Times New Roman" w:hAnsi="Times New Roman"/>
          <w:sz w:val="28"/>
          <w:szCs w:val="28"/>
        </w:rPr>
        <w:t xml:space="preserve">-Мансийскому автономному округу – </w:t>
      </w:r>
      <w:r w:rsidRPr="00FF3FEA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70FF0">
        <w:rPr>
          <w:rFonts w:ascii="Times New Roman" w:eastAsia="Calibri" w:hAnsi="Times New Roman" w:cs="Times New Roman"/>
          <w:sz w:val="28"/>
          <w:szCs w:val="28"/>
        </w:rPr>
        <w:t xml:space="preserve">Аппарат Губернатора Ханты-Мансийского </w:t>
      </w:r>
      <w:r w:rsidR="003864C3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</w:t>
      </w:r>
      <w:r w:rsidRPr="00F70FF0">
        <w:rPr>
          <w:rFonts w:ascii="Times New Roman" w:eastAsia="Calibri" w:hAnsi="Times New Roman" w:cs="Times New Roman"/>
          <w:sz w:val="28"/>
          <w:szCs w:val="28"/>
        </w:rPr>
        <w:t>Югры</w:t>
      </w:r>
      <w:r w:rsidR="00386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BD7" w:rsidRPr="009818B8" w:rsidRDefault="00DC0BD7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5B7C7D" w:rsidRPr="00091213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21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091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091213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4A3BB2"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4A3BB2"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091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091213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0E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091213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4A3BB2" w:rsidRPr="0009121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91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4A3BB2" w:rsidRPr="0009121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91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33F88" w:rsidRPr="0009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</w:p>
    <w:p w:rsidR="004062C6" w:rsidRDefault="004062C6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6" w:rsidRDefault="004062C6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C6" w:rsidRDefault="004062C6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92" w:rsidRPr="00091213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91213">
        <w:rPr>
          <w:rFonts w:ascii="Times New Roman" w:eastAsia="Calibri" w:hAnsi="Times New Roman" w:cs="Times New Roman"/>
          <w:lang w:eastAsia="ru-RU"/>
        </w:rPr>
        <w:t xml:space="preserve">   </w:t>
      </w:r>
      <w:r w:rsidRPr="0009121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091213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91213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243"/>
        <w:gridCol w:w="1276"/>
        <w:gridCol w:w="992"/>
        <w:gridCol w:w="851"/>
        <w:gridCol w:w="425"/>
        <w:gridCol w:w="1276"/>
        <w:gridCol w:w="992"/>
        <w:gridCol w:w="851"/>
        <w:gridCol w:w="708"/>
      </w:tblGrid>
      <w:tr w:rsidR="00AF1543" w:rsidRPr="00E861B3" w:rsidTr="00E861B3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AF1543" w:rsidRPr="00E861B3" w:rsidRDefault="00AF1543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Показатели бюджета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</w:tr>
      <w:tr w:rsidR="00AF1543" w:rsidRPr="00E861B3" w:rsidTr="00E861B3">
        <w:trPr>
          <w:trHeight w:val="372"/>
        </w:trPr>
        <w:tc>
          <w:tcPr>
            <w:tcW w:w="473" w:type="dxa"/>
            <w:vMerge/>
            <w:vAlign w:val="center"/>
            <w:hideMark/>
          </w:tcPr>
          <w:p w:rsidR="00AF1543" w:rsidRPr="00E861B3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F1543" w:rsidRPr="00E861B3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543" w:rsidRPr="00E861B3" w:rsidRDefault="00E861B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Д</w:t>
            </w:r>
            <w:r w:rsidR="00AF1543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умы                             от 13.12.2019 </w:t>
            </w:r>
          </w:p>
          <w:p w:rsidR="00E861B3" w:rsidRDefault="00AF1543" w:rsidP="00E8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523  (редакция</w:t>
            </w:r>
            <w:r w:rsidR="001C06E0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</w:t>
            </w:r>
            <w:r w:rsidR="00F326C0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E861B3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F326C0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20.03.2020</w:t>
            </w: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End"/>
          </w:p>
          <w:p w:rsidR="00AF1543" w:rsidRPr="00E861B3" w:rsidRDefault="00F326C0" w:rsidP="00E8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582</w:t>
            </w:r>
            <w:r w:rsidR="00AF1543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F1543" w:rsidRPr="00E861B3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Проект решения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1543" w:rsidRPr="00E861B3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Отклонения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26C0" w:rsidRPr="00E861B3" w:rsidRDefault="00E861B3" w:rsidP="00F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Решение </w:t>
            </w:r>
            <w:r w:rsidR="00F326C0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Думы                             от 13.12.2019 </w:t>
            </w:r>
          </w:p>
          <w:p w:rsidR="00AF1543" w:rsidRPr="00E861B3" w:rsidRDefault="00F326C0" w:rsidP="00F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№ 523  (редакция                      </w:t>
            </w:r>
            <w:r w:rsidR="00E861B3"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20.03.2020                 № 582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Проект </w:t>
            </w:r>
          </w:p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решения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Отклонения</w:t>
            </w:r>
          </w:p>
        </w:tc>
      </w:tr>
      <w:tr w:rsidR="00AF1543" w:rsidRPr="00E861B3" w:rsidTr="00E861B3">
        <w:trPr>
          <w:trHeight w:val="372"/>
        </w:trPr>
        <w:tc>
          <w:tcPr>
            <w:tcW w:w="473" w:type="dxa"/>
            <w:vMerge/>
            <w:vAlign w:val="center"/>
          </w:tcPr>
          <w:p w:rsidR="00AF1543" w:rsidRPr="00E861B3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43" w:type="dxa"/>
            <w:vMerge/>
            <w:vAlign w:val="center"/>
          </w:tcPr>
          <w:p w:rsidR="00AF1543" w:rsidRPr="00E861B3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сумме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1543" w:rsidRPr="00E861B3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сумме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543" w:rsidRPr="00E861B3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%</w:t>
            </w:r>
          </w:p>
        </w:tc>
      </w:tr>
      <w:tr w:rsidR="00AF1543" w:rsidRPr="00064A58" w:rsidTr="00E861B3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AF1543" w:rsidRPr="00064A5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F1543" w:rsidRPr="00064A5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1543" w:rsidRPr="00064A5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543" w:rsidRPr="00064A5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543" w:rsidRPr="00064A58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AF1543" w:rsidRPr="00064A5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543" w:rsidRPr="00064A5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543" w:rsidRPr="00064A5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543" w:rsidRPr="00064A5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F1543" w:rsidRPr="00064A58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64A58" w:rsidRPr="00064A58" w:rsidTr="00E861B3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3 735 932,1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3 783 035,6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47 103,5</w:t>
            </w:r>
          </w:p>
        </w:tc>
        <w:tc>
          <w:tcPr>
            <w:tcW w:w="425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3 602 549,5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3 649 636,3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47 086,8</w:t>
            </w:r>
          </w:p>
        </w:tc>
        <w:tc>
          <w:tcPr>
            <w:tcW w:w="708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064A58" w:rsidRPr="00064A58" w:rsidTr="00E861B3">
        <w:trPr>
          <w:trHeight w:val="391"/>
        </w:trPr>
        <w:tc>
          <w:tcPr>
            <w:tcW w:w="473" w:type="dxa"/>
            <w:vMerge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межбюджетные транс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2 199 755,5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2 246 859,0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47 103,5</w:t>
            </w:r>
          </w:p>
        </w:tc>
        <w:tc>
          <w:tcPr>
            <w:tcW w:w="425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2 055 911,1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2 102 997,9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47 086,8</w:t>
            </w:r>
          </w:p>
        </w:tc>
        <w:tc>
          <w:tcPr>
            <w:tcW w:w="708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64A58" w:rsidRPr="00064A58" w:rsidTr="00E861B3">
        <w:trPr>
          <w:trHeight w:val="381"/>
        </w:trPr>
        <w:tc>
          <w:tcPr>
            <w:tcW w:w="473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3 861 948,3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3 906 312,2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44 363,9</w:t>
            </w:r>
          </w:p>
        </w:tc>
        <w:tc>
          <w:tcPr>
            <w:tcW w:w="425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3 729 771,3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3 772 417,8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42 646,5</w:t>
            </w:r>
          </w:p>
        </w:tc>
        <w:tc>
          <w:tcPr>
            <w:tcW w:w="708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064A58" w:rsidRPr="009818B8" w:rsidTr="00E861B3">
        <w:trPr>
          <w:trHeight w:val="381"/>
        </w:trPr>
        <w:tc>
          <w:tcPr>
            <w:tcW w:w="473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-126 016,2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-123 276,6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-127 221,8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-122 781,5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64A58" w:rsidRPr="00064A58" w:rsidRDefault="00064A58" w:rsidP="0006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38D9" w:rsidRPr="00833D41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и расходная части бюджета планового периода 2021 и 2022 годов </w:t>
      </w:r>
      <w:r w:rsidR="00064A58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увеличиваются. 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8D3" w:rsidRPr="00833D41" w:rsidRDefault="00064A58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прогнозируе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47 103,5 тыс. рублей  или 1,3%. Объем  доходов прогнозируется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3 783 035,6 тыс.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BE1" w:rsidRPr="00833D41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2021 год составят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3 906 312,2 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BE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на 44 363,9 тыс. рублей или 1,1%.</w:t>
      </w:r>
    </w:p>
    <w:p w:rsidR="009F38D9" w:rsidRPr="00833D41" w:rsidRDefault="00897BE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7E0F3E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на 2 739,6 тыс. рублей 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48D3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3 276,6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897BE1" w:rsidRPr="00833D41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прогнозируются в размере                                     </w:t>
      </w:r>
      <w:r w:rsidR="007E0F3E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BE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 649 636,3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97BE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на 47 086,8 тыс. рублей или 1,3%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BE1" w:rsidRPr="00833D41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BE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7BE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72 417,8</w:t>
      </w:r>
      <w:r w:rsidR="007E0F3E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897BE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выше на 42 646,5 тыс. рублей или 1,1%.</w:t>
      </w:r>
    </w:p>
    <w:p w:rsidR="002801CC" w:rsidRPr="00833D41" w:rsidRDefault="00897BE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7E0F3E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уменьшится на </w:t>
      </w:r>
      <w:r w:rsidR="007E0F3E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4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4 440,3 тыс. рублей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3D4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F3E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833D41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122 781,5</w:t>
      </w:r>
      <w:r w:rsidR="002801CC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9" w:rsidRPr="00833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B303C" w:rsidRPr="00D824DD" w:rsidRDefault="007E0F3E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 доходам </w:t>
      </w:r>
      <w:r w:rsidR="00C133AE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08C9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</w:t>
      </w:r>
      <w:r w:rsidR="00833D41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8C9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3D41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</w:t>
      </w:r>
      <w:r w:rsidR="00C133AE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33D41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C133AE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3D41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33AE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E74C8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длагается за счет увеличения меж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трансфертов из бюджета</w:t>
      </w:r>
      <w:r w:rsidR="00F001B7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B303C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распределяемых в виде субсидий, субвенций и увеличения иных межбюджетных трансфертов 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B303C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на ежемесячное денежное вознаграждение 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B303C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классное руководство педагогическим работникам государственных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303C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общеобразовательных организаций.</w:t>
      </w:r>
    </w:p>
    <w:p w:rsidR="00AD581A" w:rsidRDefault="009F38D9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7B34CB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01CC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периоде                              2021 и 2022 годов 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AD581A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 по муниципальной программе «Развитие образования в Ханты-Мансийском районе </w:t>
      </w:r>
      <w:r w:rsid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D581A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2019-2022 годы» </w:t>
      </w:r>
      <w:r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1A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корректировка расходов по </w:t>
      </w:r>
      <w:r w:rsidR="00113822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D581A" w:rsidRPr="00D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113822" w:rsidRPr="00D824DD">
        <w:rPr>
          <w:rFonts w:ascii="Times New Roman" w:eastAsia="Calibri" w:hAnsi="Times New Roman" w:cs="Times New Roman"/>
          <w:sz w:val="28"/>
          <w:szCs w:val="28"/>
        </w:rPr>
        <w:t>«Развитие и модернизация жилищно-коммунального комплекса</w:t>
      </w:r>
      <w:r w:rsidR="00204D7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13822" w:rsidRPr="00D824DD">
        <w:rPr>
          <w:rFonts w:ascii="Times New Roman" w:eastAsia="Calibri" w:hAnsi="Times New Roman" w:cs="Times New Roman"/>
          <w:sz w:val="28"/>
          <w:szCs w:val="28"/>
        </w:rPr>
        <w:t xml:space="preserve"> повышение энергетической эффективности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4D7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13822" w:rsidRPr="00D824DD">
        <w:rPr>
          <w:rFonts w:ascii="Times New Roman" w:eastAsia="Calibri" w:hAnsi="Times New Roman" w:cs="Times New Roman"/>
          <w:sz w:val="28"/>
          <w:szCs w:val="28"/>
        </w:rPr>
        <w:t xml:space="preserve"> в Ханты-Мансийском районе на 2019-2024 годы», «Культура 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113822" w:rsidRPr="00D824DD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113822">
        <w:rPr>
          <w:rFonts w:ascii="Times New Roman" w:eastAsia="Calibri" w:hAnsi="Times New Roman" w:cs="Times New Roman"/>
          <w:sz w:val="28"/>
          <w:szCs w:val="28"/>
        </w:rPr>
        <w:t xml:space="preserve"> района на 2019-2022</w:t>
      </w:r>
      <w:r w:rsidR="00113822" w:rsidRPr="00FF3C5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113822">
        <w:rPr>
          <w:rFonts w:ascii="Times New Roman" w:eastAsia="Calibri" w:hAnsi="Times New Roman" w:cs="Times New Roman"/>
          <w:sz w:val="28"/>
          <w:szCs w:val="28"/>
        </w:rPr>
        <w:t>, «</w:t>
      </w:r>
      <w:r w:rsidR="00113822" w:rsidRPr="00FF3C58">
        <w:rPr>
          <w:rFonts w:ascii="Times New Roman" w:eastAsia="Calibri" w:hAnsi="Times New Roman" w:cs="Times New Roman"/>
          <w:sz w:val="28"/>
          <w:szCs w:val="28"/>
        </w:rPr>
        <w:t xml:space="preserve">Развитие спорта 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13822" w:rsidRPr="00FF3C58">
        <w:rPr>
          <w:rFonts w:ascii="Times New Roman" w:eastAsia="Calibri" w:hAnsi="Times New Roman" w:cs="Times New Roman"/>
          <w:sz w:val="28"/>
          <w:szCs w:val="28"/>
        </w:rPr>
        <w:t>и туризма на территории Ханты-Мансийского района на</w:t>
      </w:r>
      <w:proofErr w:type="gramEnd"/>
      <w:r w:rsidR="00113822" w:rsidRPr="00FF3C58">
        <w:rPr>
          <w:rFonts w:ascii="Times New Roman" w:eastAsia="Calibri" w:hAnsi="Times New Roman" w:cs="Times New Roman"/>
          <w:sz w:val="28"/>
          <w:szCs w:val="28"/>
        </w:rPr>
        <w:t xml:space="preserve"> 2019-2022 годы»</w:t>
      </w:r>
      <w:r w:rsidR="00113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13822">
        <w:rPr>
          <w:rFonts w:ascii="Times New Roman" w:eastAsia="Calibri" w:hAnsi="Times New Roman" w:cs="Times New Roman"/>
          <w:sz w:val="28"/>
          <w:szCs w:val="28"/>
        </w:rPr>
        <w:t>и «Улучшение жилищных условий жителей Ханты-Мансийского района</w:t>
      </w:r>
      <w:r w:rsidR="00402A4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13822">
        <w:rPr>
          <w:rFonts w:ascii="Times New Roman" w:eastAsia="Calibri" w:hAnsi="Times New Roman" w:cs="Times New Roman"/>
          <w:sz w:val="28"/>
          <w:szCs w:val="28"/>
        </w:rPr>
        <w:t xml:space="preserve"> на 2019-2022 годы».</w:t>
      </w:r>
    </w:p>
    <w:p w:rsidR="006021A2" w:rsidRPr="008479A2" w:rsidRDefault="006021A2" w:rsidP="00E86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4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8479A2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7" w:rsidRPr="008479A2" w:rsidRDefault="006021A2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в решение Думы Ханты-Мансийского района                                         от </w:t>
      </w:r>
      <w:r w:rsidR="00CF7C0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CF7C0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7C0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F7C0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F3EE4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от </w:t>
      </w:r>
      <w:r w:rsidR="008479A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="00AF3EE4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5</w:t>
      </w:r>
      <w:r w:rsidR="008479A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AF3EE4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Ханты-Мансийского района предлагает</w:t>
      </w:r>
      <w:r w:rsidR="00E40977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BAC" w:rsidRPr="00402A49" w:rsidRDefault="00E40977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7C7D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утвердить представленный проект решения Думы Ханты-Мансийского района </w:t>
      </w:r>
      <w:r w:rsidR="005A69A6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69A6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 и плановый период</w:t>
      </w:r>
      <w:r w:rsidR="005B7C7D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5727F9" w:rsidRPr="0084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замечаний, содержащихся в настоящем </w:t>
      </w:r>
      <w:r w:rsidR="005727F9" w:rsidRP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5B7C7D" w:rsidRPr="00402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2BE" w:rsidRPr="00402A49" w:rsidRDefault="005727F9" w:rsidP="00E861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A4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02028" w:rsidRPr="00402A49">
        <w:rPr>
          <w:rFonts w:ascii="Times New Roman" w:eastAsia="Calibri" w:hAnsi="Times New Roman" w:cs="Times New Roman"/>
          <w:sz w:val="28"/>
          <w:szCs w:val="28"/>
        </w:rPr>
        <w:t>Контрольно-счетная палата отмечает замечания                                 и недостатки, требующ</w:t>
      </w:r>
      <w:r w:rsidR="006002BE" w:rsidRPr="00402A49">
        <w:rPr>
          <w:rFonts w:ascii="Times New Roman" w:eastAsia="Calibri" w:hAnsi="Times New Roman" w:cs="Times New Roman"/>
          <w:sz w:val="28"/>
          <w:szCs w:val="28"/>
        </w:rPr>
        <w:t xml:space="preserve">ие учета в дальнейшей работе, </w:t>
      </w:r>
      <w:r w:rsidR="0019425E" w:rsidRPr="00402A49">
        <w:rPr>
          <w:rFonts w:ascii="Times New Roman" w:eastAsia="Calibri" w:hAnsi="Times New Roman" w:cs="Times New Roman"/>
          <w:sz w:val="28"/>
          <w:szCs w:val="28"/>
        </w:rPr>
        <w:t>в оформлении представленных к П</w:t>
      </w:r>
      <w:r w:rsidR="00CC1B57" w:rsidRPr="00402A49">
        <w:rPr>
          <w:rFonts w:ascii="Times New Roman" w:eastAsia="Calibri" w:hAnsi="Times New Roman" w:cs="Times New Roman"/>
          <w:sz w:val="28"/>
          <w:szCs w:val="28"/>
        </w:rPr>
        <w:t>роекту документах по выделению  из резервного фонда</w:t>
      </w:r>
      <w:r w:rsidR="0019425E" w:rsidRPr="00402A49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CC1B57" w:rsidRPr="00402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25E" w:rsidRPr="00402A49">
        <w:rPr>
          <w:rFonts w:ascii="Times New Roman" w:eastAsia="Calibri" w:hAnsi="Times New Roman" w:cs="Times New Roman"/>
          <w:sz w:val="28"/>
          <w:szCs w:val="28"/>
        </w:rPr>
        <w:t xml:space="preserve">средств на проведение </w:t>
      </w:r>
      <w:r w:rsidR="0019425E" w:rsidRPr="00402A49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 по вывозу снега и защите населенных пунктов от угрозы подтопления талыми водами</w:t>
      </w:r>
      <w:r w:rsidR="006002BE" w:rsidRPr="00402A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6253" w:rsidRDefault="00B55B54" w:rsidP="00E86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A49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3.4. </w:t>
      </w:r>
      <w:r w:rsidR="00E861B3">
        <w:rPr>
          <w:rFonts w:ascii="Times New Roman" w:eastAsia="Calibri" w:hAnsi="Times New Roman" w:cs="Times New Roman"/>
          <w:sz w:val="28"/>
          <w:szCs w:val="28"/>
        </w:rPr>
        <w:t>п</w:t>
      </w:r>
      <w:r w:rsidR="00222153" w:rsidRPr="00402A49">
        <w:rPr>
          <w:rFonts w:ascii="Times New Roman" w:hAnsi="Times New Roman" w:cs="Times New Roman"/>
          <w:sz w:val="28"/>
          <w:szCs w:val="28"/>
        </w:rPr>
        <w:t>остановления</w:t>
      </w:r>
      <w:r w:rsidR="0085109E" w:rsidRPr="00402A49">
        <w:rPr>
          <w:rFonts w:ascii="Times New Roman" w:hAnsi="Times New Roman" w:cs="Times New Roman"/>
          <w:sz w:val="28"/>
          <w:szCs w:val="28"/>
        </w:rPr>
        <w:t xml:space="preserve"> </w:t>
      </w:r>
      <w:r w:rsidR="00E861B3">
        <w:rPr>
          <w:rFonts w:ascii="Times New Roman" w:hAnsi="Times New Roman" w:cs="Times New Roman"/>
          <w:sz w:val="28"/>
          <w:szCs w:val="28"/>
        </w:rPr>
        <w:t>а</w:t>
      </w:r>
      <w:r w:rsidR="0085109E" w:rsidRPr="00402A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02A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109E" w:rsidRPr="00402A49">
        <w:rPr>
          <w:rFonts w:ascii="Times New Roman" w:hAnsi="Times New Roman" w:cs="Times New Roman"/>
          <w:sz w:val="28"/>
          <w:szCs w:val="28"/>
        </w:rPr>
        <w:t>Ханты-Мансийского района от 21.02.2017 № 39 «Об</w:t>
      </w:r>
      <w:r w:rsidR="0085109E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использования бюджетных ассигнований резервного фонда администрации Ханты-Мансийского района», согласно которому </w:t>
      </w:r>
      <w:r w:rsidR="00B911A3">
        <w:rPr>
          <w:rFonts w:ascii="Times New Roman" w:hAnsi="Times New Roman" w:cs="Times New Roman"/>
          <w:sz w:val="28"/>
          <w:szCs w:val="28"/>
        </w:rPr>
        <w:t>«</w:t>
      </w:r>
      <w:r w:rsidR="00851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дновременно с ходатайством получатели средств, которым выделяются средства из резервного фонда, предоставляют документы с обоснованием размера испрашиваемых средств, включая сметные расчеты, а также </w:t>
      </w:r>
      <w:r w:rsidR="00402A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- заключения комиссии, экспертов </w:t>
      </w:r>
      <w:r w:rsidR="00402A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="00B911A3">
        <w:rPr>
          <w:rFonts w:ascii="Times New Roman" w:hAnsi="Times New Roman" w:cs="Times New Roman"/>
          <w:sz w:val="28"/>
          <w:szCs w:val="28"/>
        </w:rPr>
        <w:t>»</w:t>
      </w:r>
      <w:r w:rsidR="0085109E">
        <w:rPr>
          <w:rFonts w:ascii="Times New Roman" w:hAnsi="Times New Roman" w:cs="Times New Roman"/>
          <w:sz w:val="28"/>
          <w:szCs w:val="28"/>
        </w:rPr>
        <w:t>,</w:t>
      </w:r>
      <w:r w:rsidR="00B911A3">
        <w:rPr>
          <w:rFonts w:ascii="Times New Roman" w:hAnsi="Times New Roman" w:cs="Times New Roman"/>
          <w:sz w:val="28"/>
          <w:szCs w:val="28"/>
        </w:rPr>
        <w:t xml:space="preserve"> </w:t>
      </w:r>
      <w:r w:rsidR="0085109E">
        <w:rPr>
          <w:rFonts w:ascii="Times New Roman" w:hAnsi="Times New Roman" w:cs="Times New Roman"/>
          <w:sz w:val="28"/>
          <w:szCs w:val="28"/>
        </w:rPr>
        <w:t>к ходатайствам</w:t>
      </w:r>
      <w:proofErr w:type="gramEnd"/>
      <w:r w:rsidR="0085109E">
        <w:rPr>
          <w:rFonts w:ascii="Times New Roman" w:hAnsi="Times New Roman" w:cs="Times New Roman"/>
          <w:sz w:val="28"/>
          <w:szCs w:val="28"/>
        </w:rPr>
        <w:t xml:space="preserve"> глав се</w:t>
      </w:r>
      <w:r w:rsidR="006002BE">
        <w:rPr>
          <w:rFonts w:ascii="Times New Roman" w:hAnsi="Times New Roman" w:cs="Times New Roman"/>
          <w:sz w:val="28"/>
          <w:szCs w:val="28"/>
        </w:rPr>
        <w:t>льских поселений не представлены</w:t>
      </w:r>
      <w:r w:rsidR="0085109E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6002BE">
        <w:rPr>
          <w:rFonts w:ascii="Times New Roman" w:hAnsi="Times New Roman" w:cs="Times New Roman"/>
          <w:sz w:val="28"/>
          <w:szCs w:val="28"/>
        </w:rPr>
        <w:t>тствующие обоснования</w:t>
      </w:r>
      <w:r w:rsidR="0085109E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E861B3">
        <w:rPr>
          <w:rFonts w:ascii="Times New Roman" w:hAnsi="Times New Roman" w:cs="Times New Roman"/>
          <w:sz w:val="28"/>
          <w:szCs w:val="28"/>
        </w:rPr>
        <w:t>,</w:t>
      </w:r>
      <w:r w:rsidR="0085109E">
        <w:rPr>
          <w:rFonts w:ascii="Times New Roman" w:hAnsi="Times New Roman" w:cs="Times New Roman"/>
          <w:sz w:val="28"/>
          <w:szCs w:val="28"/>
        </w:rPr>
        <w:t xml:space="preserve"> </w:t>
      </w:r>
      <w:r w:rsidR="00E861B3">
        <w:rPr>
          <w:rFonts w:ascii="Times New Roman" w:hAnsi="Times New Roman" w:cs="Times New Roman"/>
          <w:sz w:val="28"/>
          <w:szCs w:val="28"/>
        </w:rPr>
        <w:t xml:space="preserve">запрашиваемой </w:t>
      </w:r>
      <w:r w:rsidR="0085109E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861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109E">
        <w:rPr>
          <w:rFonts w:ascii="Times New Roman" w:hAnsi="Times New Roman" w:cs="Times New Roman"/>
          <w:sz w:val="28"/>
          <w:szCs w:val="28"/>
        </w:rPr>
        <w:t xml:space="preserve">из резервного фонда, за исключением ходатайства сельского поселения Согом. </w:t>
      </w:r>
      <w:r w:rsidR="00600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F0" w:rsidRDefault="002115A3" w:rsidP="00E86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</w:t>
      </w:r>
      <w:r w:rsidR="00E861B3">
        <w:rPr>
          <w:rFonts w:ascii="Times New Roman" w:hAnsi="Times New Roman" w:cs="Times New Roman"/>
          <w:sz w:val="28"/>
          <w:szCs w:val="28"/>
        </w:rPr>
        <w:t>,</w:t>
      </w:r>
      <w:r w:rsidR="006002BE">
        <w:rPr>
          <w:rFonts w:ascii="Times New Roman" w:hAnsi="Times New Roman" w:cs="Times New Roman"/>
          <w:sz w:val="28"/>
          <w:szCs w:val="28"/>
        </w:rPr>
        <w:t xml:space="preserve"> в ходе экспертно-аналитического мероприятия</w:t>
      </w:r>
      <w:r w:rsidR="00E861B3">
        <w:rPr>
          <w:rFonts w:ascii="Times New Roman" w:hAnsi="Times New Roman" w:cs="Times New Roman"/>
          <w:sz w:val="28"/>
          <w:szCs w:val="28"/>
        </w:rPr>
        <w:t>,</w:t>
      </w:r>
      <w:r w:rsidR="006002B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002BE">
        <w:rPr>
          <w:rFonts w:ascii="Times New Roman" w:hAnsi="Times New Roman" w:cs="Times New Roman"/>
          <w:sz w:val="28"/>
          <w:szCs w:val="28"/>
        </w:rPr>
        <w:t xml:space="preserve"> глав сельских поселений в адрес департамента строительства, архитектуры и ЖКХ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просьба о предоставлении средств из резервного фонда </w:t>
      </w:r>
      <w:r w:rsidR="007319F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района. В обоснование дополнительного финансирования </w:t>
      </w:r>
      <w:r w:rsidR="007319F0">
        <w:rPr>
          <w:rFonts w:ascii="Times New Roman" w:hAnsi="Times New Roman" w:cs="Times New Roman"/>
          <w:sz w:val="28"/>
          <w:szCs w:val="28"/>
        </w:rPr>
        <w:t>приведены р</w:t>
      </w:r>
      <w:r w:rsidR="006002BE">
        <w:rPr>
          <w:rFonts w:ascii="Times New Roman" w:hAnsi="Times New Roman" w:cs="Times New Roman"/>
          <w:sz w:val="28"/>
          <w:szCs w:val="28"/>
        </w:rPr>
        <w:t>асчеты на обеспечени</w:t>
      </w:r>
      <w:r w:rsidR="00E861B3">
        <w:rPr>
          <w:rFonts w:ascii="Times New Roman" w:hAnsi="Times New Roman" w:cs="Times New Roman"/>
          <w:sz w:val="28"/>
          <w:szCs w:val="28"/>
        </w:rPr>
        <w:t>е</w:t>
      </w:r>
      <w:r w:rsidR="006002BE">
        <w:rPr>
          <w:rFonts w:ascii="Times New Roman" w:hAnsi="Times New Roman" w:cs="Times New Roman"/>
          <w:sz w:val="28"/>
          <w:szCs w:val="28"/>
        </w:rPr>
        <w:t xml:space="preserve"> мероприятий по уборке и перемещению снега</w:t>
      </w:r>
      <w:r w:rsidR="00266253">
        <w:rPr>
          <w:rFonts w:ascii="Times New Roman" w:hAnsi="Times New Roman" w:cs="Times New Roman"/>
          <w:sz w:val="28"/>
          <w:szCs w:val="28"/>
        </w:rPr>
        <w:t xml:space="preserve"> </w:t>
      </w:r>
      <w:r w:rsidR="007319F0">
        <w:rPr>
          <w:rFonts w:ascii="Times New Roman" w:hAnsi="Times New Roman" w:cs="Times New Roman"/>
          <w:sz w:val="28"/>
          <w:szCs w:val="28"/>
        </w:rPr>
        <w:t>в объеме,</w:t>
      </w:r>
      <w:r w:rsidR="00B91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319F0">
        <w:rPr>
          <w:rFonts w:ascii="Times New Roman" w:hAnsi="Times New Roman" w:cs="Times New Roman"/>
          <w:sz w:val="28"/>
          <w:szCs w:val="28"/>
        </w:rPr>
        <w:t xml:space="preserve"> не соответствующем</w:t>
      </w:r>
      <w:r w:rsidR="003F7B79">
        <w:rPr>
          <w:rFonts w:ascii="Times New Roman" w:hAnsi="Times New Roman" w:cs="Times New Roman"/>
          <w:sz w:val="28"/>
          <w:szCs w:val="28"/>
        </w:rPr>
        <w:t xml:space="preserve"> суммам в</w:t>
      </w:r>
      <w:r w:rsidR="007319F0">
        <w:rPr>
          <w:rFonts w:ascii="Times New Roman" w:hAnsi="Times New Roman" w:cs="Times New Roman"/>
          <w:sz w:val="28"/>
          <w:szCs w:val="28"/>
        </w:rPr>
        <w:t xml:space="preserve"> хода</w:t>
      </w:r>
      <w:r w:rsidR="003F7B79">
        <w:rPr>
          <w:rFonts w:ascii="Times New Roman" w:hAnsi="Times New Roman" w:cs="Times New Roman"/>
          <w:sz w:val="28"/>
          <w:szCs w:val="28"/>
        </w:rPr>
        <w:t>тайствах</w:t>
      </w:r>
      <w:r w:rsidR="007319F0">
        <w:rPr>
          <w:rFonts w:ascii="Times New Roman" w:hAnsi="Times New Roman" w:cs="Times New Roman"/>
          <w:sz w:val="28"/>
          <w:szCs w:val="28"/>
        </w:rPr>
        <w:t xml:space="preserve"> о предоставлении средств </w:t>
      </w:r>
      <w:r w:rsidR="00E861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19F0"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Ханты-Мансийского района. </w:t>
      </w:r>
    </w:p>
    <w:p w:rsidR="00222153" w:rsidRDefault="00222153" w:rsidP="00E8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2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66253" w:rsidRPr="00E41221">
        <w:rPr>
          <w:rFonts w:ascii="Times New Roman" w:eastAsia="Calibri" w:hAnsi="Times New Roman" w:cs="Times New Roman"/>
          <w:sz w:val="28"/>
          <w:szCs w:val="28"/>
        </w:rPr>
        <w:t>Контрольно-счетная палата также обращает внимание, что</w:t>
      </w:r>
      <w:r w:rsidR="00B911A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66253" w:rsidRPr="00E4122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41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A4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66253" w:rsidRPr="00E41221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Pr="00E41221">
        <w:rPr>
          <w:rFonts w:ascii="Times New Roman" w:eastAsia="Calibri" w:hAnsi="Times New Roman" w:cs="Times New Roman"/>
          <w:sz w:val="28"/>
          <w:szCs w:val="28"/>
        </w:rPr>
        <w:t xml:space="preserve">2.1.8. </w:t>
      </w:r>
      <w:r w:rsidR="0026661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66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11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 средства резервного фонда администрации Ханты-Мансийского района предназначены для финансового  обеспечения </w:t>
      </w:r>
      <w:r w:rsidRPr="00E41221">
        <w:rPr>
          <w:rFonts w:ascii="Times New Roman" w:hAnsi="Times New Roman" w:cs="Times New Roman"/>
          <w:i/>
          <w:sz w:val="28"/>
          <w:szCs w:val="28"/>
        </w:rPr>
        <w:t>непредвиденных</w:t>
      </w:r>
      <w:r>
        <w:rPr>
          <w:rFonts w:ascii="Times New Roman" w:hAnsi="Times New Roman" w:cs="Times New Roman"/>
          <w:sz w:val="28"/>
          <w:szCs w:val="28"/>
        </w:rPr>
        <w:t xml:space="preserve"> расходов, необходимость </w:t>
      </w:r>
      <w:r w:rsidR="00B911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которых возникла после принятия решения о бюджете </w:t>
      </w:r>
      <w:r w:rsidR="00B91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и предлагает усилить контроль </w:t>
      </w:r>
      <w:r w:rsidR="00B911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за планированием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9E4BE5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41221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E41221">
        <w:rPr>
          <w:rFonts w:ascii="Times New Roman" w:hAnsi="Times New Roman" w:cs="Times New Roman"/>
          <w:sz w:val="28"/>
          <w:szCs w:val="28"/>
        </w:rPr>
        <w:t>ых мероприятий по уборке и перемещению</w:t>
      </w:r>
      <w:r>
        <w:rPr>
          <w:rFonts w:ascii="Times New Roman" w:hAnsi="Times New Roman" w:cs="Times New Roman"/>
          <w:sz w:val="28"/>
          <w:szCs w:val="28"/>
        </w:rPr>
        <w:t xml:space="preserve"> снега</w:t>
      </w:r>
      <w:r w:rsidR="00E41221">
        <w:rPr>
          <w:rFonts w:ascii="Times New Roman" w:hAnsi="Times New Roman" w:cs="Times New Roman"/>
          <w:sz w:val="28"/>
          <w:szCs w:val="28"/>
        </w:rPr>
        <w:t>, с учетом возможных неблагоприятных погодных условий</w:t>
      </w:r>
      <w:r w:rsidR="009E4BE5">
        <w:rPr>
          <w:rFonts w:ascii="Times New Roman" w:hAnsi="Times New Roman" w:cs="Times New Roman"/>
          <w:sz w:val="28"/>
          <w:szCs w:val="28"/>
        </w:rPr>
        <w:t xml:space="preserve"> и объема вывозимого снега</w:t>
      </w:r>
      <w:r w:rsidR="00B911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4BE5">
        <w:rPr>
          <w:rFonts w:ascii="Times New Roman" w:hAnsi="Times New Roman" w:cs="Times New Roman"/>
          <w:sz w:val="28"/>
          <w:szCs w:val="28"/>
        </w:rPr>
        <w:t xml:space="preserve"> </w:t>
      </w:r>
      <w:r w:rsidR="00402A49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E412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2153" w:rsidSect="004B2143">
      <w:footerReference w:type="default" r:id="rId9"/>
      <w:footerReference w:type="firs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38" w:rsidRDefault="003C5638" w:rsidP="00617B40">
      <w:pPr>
        <w:spacing w:after="0" w:line="240" w:lineRule="auto"/>
      </w:pPr>
      <w:r>
        <w:separator/>
      </w:r>
    </w:p>
  </w:endnote>
  <w:endnote w:type="continuationSeparator" w:id="0">
    <w:p w:rsidR="003C5638" w:rsidRDefault="003C563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3C5638" w:rsidRDefault="003C56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B2">
          <w:rPr>
            <w:noProof/>
          </w:rPr>
          <w:t>12</w:t>
        </w:r>
        <w:r>
          <w:fldChar w:fldCharType="end"/>
        </w:r>
      </w:p>
    </w:sdtContent>
  </w:sdt>
  <w:p w:rsidR="003C5638" w:rsidRDefault="003C56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3C5638" w:rsidRDefault="003C56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B2">
          <w:rPr>
            <w:noProof/>
          </w:rPr>
          <w:t>1</w:t>
        </w:r>
        <w:r>
          <w:fldChar w:fldCharType="end"/>
        </w:r>
      </w:p>
    </w:sdtContent>
  </w:sdt>
  <w:p w:rsidR="003C5638" w:rsidRDefault="003C56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38" w:rsidRDefault="003C5638" w:rsidP="00617B40">
      <w:pPr>
        <w:spacing w:after="0" w:line="240" w:lineRule="auto"/>
      </w:pPr>
      <w:r>
        <w:separator/>
      </w:r>
    </w:p>
  </w:footnote>
  <w:footnote w:type="continuationSeparator" w:id="0">
    <w:p w:rsidR="003C5638" w:rsidRDefault="003C563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6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7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8"/>
  </w:num>
  <w:num w:numId="5">
    <w:abstractNumId w:val="39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3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4"/>
  </w:num>
  <w:num w:numId="27">
    <w:abstractNumId w:val="8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24"/>
  </w:num>
  <w:num w:numId="33">
    <w:abstractNumId w:val="11"/>
  </w:num>
  <w:num w:numId="34">
    <w:abstractNumId w:val="25"/>
  </w:num>
  <w:num w:numId="35">
    <w:abstractNumId w:val="17"/>
  </w:num>
  <w:num w:numId="36">
    <w:abstractNumId w:val="2"/>
  </w:num>
  <w:num w:numId="37">
    <w:abstractNumId w:val="26"/>
  </w:num>
  <w:num w:numId="38">
    <w:abstractNumId w:val="31"/>
  </w:num>
  <w:num w:numId="39">
    <w:abstractNumId w:val="35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DCE"/>
    <w:rsid w:val="0000788D"/>
    <w:rsid w:val="00011C13"/>
    <w:rsid w:val="00012153"/>
    <w:rsid w:val="000150C8"/>
    <w:rsid w:val="0001600F"/>
    <w:rsid w:val="00016F99"/>
    <w:rsid w:val="00020A5D"/>
    <w:rsid w:val="000304BE"/>
    <w:rsid w:val="00030B92"/>
    <w:rsid w:val="000376BB"/>
    <w:rsid w:val="00040206"/>
    <w:rsid w:val="0004088A"/>
    <w:rsid w:val="000408C6"/>
    <w:rsid w:val="0004314F"/>
    <w:rsid w:val="000501A3"/>
    <w:rsid w:val="000502C8"/>
    <w:rsid w:val="00052E36"/>
    <w:rsid w:val="000542C7"/>
    <w:rsid w:val="000553F6"/>
    <w:rsid w:val="0006054A"/>
    <w:rsid w:val="00062470"/>
    <w:rsid w:val="00063726"/>
    <w:rsid w:val="00064A58"/>
    <w:rsid w:val="00066B07"/>
    <w:rsid w:val="00067595"/>
    <w:rsid w:val="00067A34"/>
    <w:rsid w:val="00070BB4"/>
    <w:rsid w:val="00070BFF"/>
    <w:rsid w:val="000734ED"/>
    <w:rsid w:val="00073B32"/>
    <w:rsid w:val="00080320"/>
    <w:rsid w:val="00082D7C"/>
    <w:rsid w:val="00086A39"/>
    <w:rsid w:val="00091213"/>
    <w:rsid w:val="0009164B"/>
    <w:rsid w:val="00093104"/>
    <w:rsid w:val="00093349"/>
    <w:rsid w:val="00094184"/>
    <w:rsid w:val="0009485B"/>
    <w:rsid w:val="00094C89"/>
    <w:rsid w:val="00095D34"/>
    <w:rsid w:val="00097404"/>
    <w:rsid w:val="000A1AE8"/>
    <w:rsid w:val="000A20DE"/>
    <w:rsid w:val="000A3BD1"/>
    <w:rsid w:val="000A7685"/>
    <w:rsid w:val="000B30E4"/>
    <w:rsid w:val="000B49EE"/>
    <w:rsid w:val="000B4C48"/>
    <w:rsid w:val="000B523B"/>
    <w:rsid w:val="000B60D5"/>
    <w:rsid w:val="000B6B37"/>
    <w:rsid w:val="000B6BD3"/>
    <w:rsid w:val="000B6EEA"/>
    <w:rsid w:val="000C2D4B"/>
    <w:rsid w:val="000C30DB"/>
    <w:rsid w:val="000C497C"/>
    <w:rsid w:val="000C5F26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F242D"/>
    <w:rsid w:val="00101925"/>
    <w:rsid w:val="001023A9"/>
    <w:rsid w:val="00102F9E"/>
    <w:rsid w:val="00105F70"/>
    <w:rsid w:val="00110421"/>
    <w:rsid w:val="00111B02"/>
    <w:rsid w:val="00111C42"/>
    <w:rsid w:val="001130A4"/>
    <w:rsid w:val="00113822"/>
    <w:rsid w:val="00113D3B"/>
    <w:rsid w:val="00114EAC"/>
    <w:rsid w:val="0011709F"/>
    <w:rsid w:val="001256F2"/>
    <w:rsid w:val="0013156F"/>
    <w:rsid w:val="00131C1B"/>
    <w:rsid w:val="00134CD6"/>
    <w:rsid w:val="00136477"/>
    <w:rsid w:val="0014798C"/>
    <w:rsid w:val="00150967"/>
    <w:rsid w:val="00152D78"/>
    <w:rsid w:val="00154387"/>
    <w:rsid w:val="00155B03"/>
    <w:rsid w:val="00155E1E"/>
    <w:rsid w:val="00156963"/>
    <w:rsid w:val="00165363"/>
    <w:rsid w:val="00166781"/>
    <w:rsid w:val="00167936"/>
    <w:rsid w:val="00174EB5"/>
    <w:rsid w:val="00177AFF"/>
    <w:rsid w:val="00182B80"/>
    <w:rsid w:val="00183655"/>
    <w:rsid w:val="001847D2"/>
    <w:rsid w:val="0018593A"/>
    <w:rsid w:val="0018600B"/>
    <w:rsid w:val="00186A59"/>
    <w:rsid w:val="00187098"/>
    <w:rsid w:val="001927D4"/>
    <w:rsid w:val="001941A4"/>
    <w:rsid w:val="0019425E"/>
    <w:rsid w:val="00195CED"/>
    <w:rsid w:val="001A5070"/>
    <w:rsid w:val="001A6023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D3F10"/>
    <w:rsid w:val="001D578D"/>
    <w:rsid w:val="001D7819"/>
    <w:rsid w:val="001E042C"/>
    <w:rsid w:val="001E1880"/>
    <w:rsid w:val="001E2404"/>
    <w:rsid w:val="001E3DAB"/>
    <w:rsid w:val="001E51FB"/>
    <w:rsid w:val="001F02C3"/>
    <w:rsid w:val="001F42C7"/>
    <w:rsid w:val="00201E41"/>
    <w:rsid w:val="002025A5"/>
    <w:rsid w:val="00204D77"/>
    <w:rsid w:val="00206F4B"/>
    <w:rsid w:val="002115A3"/>
    <w:rsid w:val="0021211F"/>
    <w:rsid w:val="00213718"/>
    <w:rsid w:val="00213D9D"/>
    <w:rsid w:val="0021693B"/>
    <w:rsid w:val="00222153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4040"/>
    <w:rsid w:val="00237C18"/>
    <w:rsid w:val="00245A73"/>
    <w:rsid w:val="00250209"/>
    <w:rsid w:val="0025110A"/>
    <w:rsid w:val="00252399"/>
    <w:rsid w:val="002529F0"/>
    <w:rsid w:val="0025504E"/>
    <w:rsid w:val="00255CF4"/>
    <w:rsid w:val="002569B0"/>
    <w:rsid w:val="00256C24"/>
    <w:rsid w:val="00260B33"/>
    <w:rsid w:val="00261D49"/>
    <w:rsid w:val="002653DB"/>
    <w:rsid w:val="00266253"/>
    <w:rsid w:val="00266414"/>
    <w:rsid w:val="00266612"/>
    <w:rsid w:val="00266762"/>
    <w:rsid w:val="00274FB6"/>
    <w:rsid w:val="00276FC1"/>
    <w:rsid w:val="002801CC"/>
    <w:rsid w:val="00280DF1"/>
    <w:rsid w:val="00282946"/>
    <w:rsid w:val="00294E4B"/>
    <w:rsid w:val="00297A80"/>
    <w:rsid w:val="002A34F1"/>
    <w:rsid w:val="002A363C"/>
    <w:rsid w:val="002A6AE6"/>
    <w:rsid w:val="002A75A0"/>
    <w:rsid w:val="002B36A2"/>
    <w:rsid w:val="002B7CD7"/>
    <w:rsid w:val="002C1E91"/>
    <w:rsid w:val="002C3286"/>
    <w:rsid w:val="002C3C40"/>
    <w:rsid w:val="002C42BE"/>
    <w:rsid w:val="002C5D13"/>
    <w:rsid w:val="002C6190"/>
    <w:rsid w:val="002C63B0"/>
    <w:rsid w:val="002C6539"/>
    <w:rsid w:val="002D0142"/>
    <w:rsid w:val="002D0994"/>
    <w:rsid w:val="002D0D81"/>
    <w:rsid w:val="002D4046"/>
    <w:rsid w:val="002D5984"/>
    <w:rsid w:val="002E360C"/>
    <w:rsid w:val="002E362C"/>
    <w:rsid w:val="002F3E00"/>
    <w:rsid w:val="002F4BD6"/>
    <w:rsid w:val="002F6F3B"/>
    <w:rsid w:val="00300637"/>
    <w:rsid w:val="00301280"/>
    <w:rsid w:val="003076C2"/>
    <w:rsid w:val="0031037D"/>
    <w:rsid w:val="00310419"/>
    <w:rsid w:val="003114BF"/>
    <w:rsid w:val="003130CC"/>
    <w:rsid w:val="0031350B"/>
    <w:rsid w:val="00315F12"/>
    <w:rsid w:val="00320853"/>
    <w:rsid w:val="00320CC4"/>
    <w:rsid w:val="00321872"/>
    <w:rsid w:val="003231E0"/>
    <w:rsid w:val="0032342B"/>
    <w:rsid w:val="00323F95"/>
    <w:rsid w:val="00327E0E"/>
    <w:rsid w:val="00327F7C"/>
    <w:rsid w:val="00331DEF"/>
    <w:rsid w:val="00336B70"/>
    <w:rsid w:val="003406FC"/>
    <w:rsid w:val="00343B84"/>
    <w:rsid w:val="00343BF0"/>
    <w:rsid w:val="00343D72"/>
    <w:rsid w:val="00343FF5"/>
    <w:rsid w:val="003452C2"/>
    <w:rsid w:val="00346C5B"/>
    <w:rsid w:val="00347650"/>
    <w:rsid w:val="003556FE"/>
    <w:rsid w:val="00360528"/>
    <w:rsid w:val="0036158D"/>
    <w:rsid w:val="003624D8"/>
    <w:rsid w:val="00362B6C"/>
    <w:rsid w:val="00362B9F"/>
    <w:rsid w:val="00367774"/>
    <w:rsid w:val="00374341"/>
    <w:rsid w:val="00374A30"/>
    <w:rsid w:val="00375CE2"/>
    <w:rsid w:val="003762E0"/>
    <w:rsid w:val="00382144"/>
    <w:rsid w:val="003864C3"/>
    <w:rsid w:val="003870EF"/>
    <w:rsid w:val="003871A5"/>
    <w:rsid w:val="003908C9"/>
    <w:rsid w:val="00393DAD"/>
    <w:rsid w:val="003956E6"/>
    <w:rsid w:val="00395712"/>
    <w:rsid w:val="003978EE"/>
    <w:rsid w:val="00397EFC"/>
    <w:rsid w:val="003A3286"/>
    <w:rsid w:val="003A4859"/>
    <w:rsid w:val="003C1B91"/>
    <w:rsid w:val="003C32E2"/>
    <w:rsid w:val="003C46DF"/>
    <w:rsid w:val="003C5638"/>
    <w:rsid w:val="003D2C35"/>
    <w:rsid w:val="003E6506"/>
    <w:rsid w:val="003F0545"/>
    <w:rsid w:val="003F2416"/>
    <w:rsid w:val="003F3603"/>
    <w:rsid w:val="003F3826"/>
    <w:rsid w:val="003F3A5B"/>
    <w:rsid w:val="003F54F5"/>
    <w:rsid w:val="003F5A7F"/>
    <w:rsid w:val="003F618B"/>
    <w:rsid w:val="003F7B79"/>
    <w:rsid w:val="00402462"/>
    <w:rsid w:val="00402A49"/>
    <w:rsid w:val="00404BE7"/>
    <w:rsid w:val="004062C6"/>
    <w:rsid w:val="00407D82"/>
    <w:rsid w:val="004139E5"/>
    <w:rsid w:val="00417101"/>
    <w:rsid w:val="00422070"/>
    <w:rsid w:val="0042512F"/>
    <w:rsid w:val="004253DF"/>
    <w:rsid w:val="00426AFC"/>
    <w:rsid w:val="00431272"/>
    <w:rsid w:val="004318C5"/>
    <w:rsid w:val="004333EE"/>
    <w:rsid w:val="00433BB0"/>
    <w:rsid w:val="00437C80"/>
    <w:rsid w:val="0044012A"/>
    <w:rsid w:val="0044058F"/>
    <w:rsid w:val="0044146C"/>
    <w:rsid w:val="004418B8"/>
    <w:rsid w:val="004430E2"/>
    <w:rsid w:val="00443E9E"/>
    <w:rsid w:val="00444B54"/>
    <w:rsid w:val="0044500A"/>
    <w:rsid w:val="0044525C"/>
    <w:rsid w:val="00445FA3"/>
    <w:rsid w:val="00450F4D"/>
    <w:rsid w:val="004515F4"/>
    <w:rsid w:val="00456A4A"/>
    <w:rsid w:val="004645C7"/>
    <w:rsid w:val="00465D61"/>
    <w:rsid w:val="00465FC6"/>
    <w:rsid w:val="004703FF"/>
    <w:rsid w:val="0047082E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0CD4"/>
    <w:rsid w:val="004A235A"/>
    <w:rsid w:val="004A3BB2"/>
    <w:rsid w:val="004A637E"/>
    <w:rsid w:val="004B19AC"/>
    <w:rsid w:val="004B2143"/>
    <w:rsid w:val="004B28BF"/>
    <w:rsid w:val="004B2FDF"/>
    <w:rsid w:val="004B5FB9"/>
    <w:rsid w:val="004C069C"/>
    <w:rsid w:val="004C11F2"/>
    <w:rsid w:val="004C7125"/>
    <w:rsid w:val="004C71DA"/>
    <w:rsid w:val="004C7825"/>
    <w:rsid w:val="004C7FB9"/>
    <w:rsid w:val="004D0AB3"/>
    <w:rsid w:val="004D19CB"/>
    <w:rsid w:val="004D3DE8"/>
    <w:rsid w:val="004D5303"/>
    <w:rsid w:val="004E0CA0"/>
    <w:rsid w:val="004E22E9"/>
    <w:rsid w:val="004E583E"/>
    <w:rsid w:val="004E6064"/>
    <w:rsid w:val="004E7CEF"/>
    <w:rsid w:val="004F020A"/>
    <w:rsid w:val="004F68AB"/>
    <w:rsid w:val="004F72DA"/>
    <w:rsid w:val="004F7CDE"/>
    <w:rsid w:val="00500E03"/>
    <w:rsid w:val="00510474"/>
    <w:rsid w:val="00511146"/>
    <w:rsid w:val="00514E41"/>
    <w:rsid w:val="0051657D"/>
    <w:rsid w:val="00525043"/>
    <w:rsid w:val="005257CD"/>
    <w:rsid w:val="005260D4"/>
    <w:rsid w:val="00526B45"/>
    <w:rsid w:val="0053005B"/>
    <w:rsid w:val="00532722"/>
    <w:rsid w:val="00532CA8"/>
    <w:rsid w:val="005370DB"/>
    <w:rsid w:val="00540000"/>
    <w:rsid w:val="00541441"/>
    <w:rsid w:val="005439BD"/>
    <w:rsid w:val="0054406F"/>
    <w:rsid w:val="00545BE1"/>
    <w:rsid w:val="00546FBC"/>
    <w:rsid w:val="00550261"/>
    <w:rsid w:val="00551D14"/>
    <w:rsid w:val="0055313B"/>
    <w:rsid w:val="005535EA"/>
    <w:rsid w:val="005628E7"/>
    <w:rsid w:val="0056694C"/>
    <w:rsid w:val="00566C1F"/>
    <w:rsid w:val="00572453"/>
    <w:rsid w:val="005727F9"/>
    <w:rsid w:val="0057668D"/>
    <w:rsid w:val="00581A5A"/>
    <w:rsid w:val="00581A5E"/>
    <w:rsid w:val="00582D84"/>
    <w:rsid w:val="00585AFF"/>
    <w:rsid w:val="005867A7"/>
    <w:rsid w:val="00587703"/>
    <w:rsid w:val="005902AF"/>
    <w:rsid w:val="0059240B"/>
    <w:rsid w:val="00594B5B"/>
    <w:rsid w:val="00595B39"/>
    <w:rsid w:val="005A013D"/>
    <w:rsid w:val="005A1BB4"/>
    <w:rsid w:val="005A5894"/>
    <w:rsid w:val="005A66B0"/>
    <w:rsid w:val="005A69A6"/>
    <w:rsid w:val="005B2935"/>
    <w:rsid w:val="005B6379"/>
    <w:rsid w:val="005B7083"/>
    <w:rsid w:val="005B7290"/>
    <w:rsid w:val="005B7C7D"/>
    <w:rsid w:val="005B7E89"/>
    <w:rsid w:val="005C149A"/>
    <w:rsid w:val="005C6076"/>
    <w:rsid w:val="005C734D"/>
    <w:rsid w:val="005D67AD"/>
    <w:rsid w:val="005D6E0F"/>
    <w:rsid w:val="005E34FB"/>
    <w:rsid w:val="005E4587"/>
    <w:rsid w:val="005E5736"/>
    <w:rsid w:val="005F0864"/>
    <w:rsid w:val="005F23E8"/>
    <w:rsid w:val="005F2CA5"/>
    <w:rsid w:val="005F5E03"/>
    <w:rsid w:val="006002BE"/>
    <w:rsid w:val="00600C55"/>
    <w:rsid w:val="00601B5F"/>
    <w:rsid w:val="006021A2"/>
    <w:rsid w:val="00610443"/>
    <w:rsid w:val="006131D8"/>
    <w:rsid w:val="00614044"/>
    <w:rsid w:val="00614382"/>
    <w:rsid w:val="00617B40"/>
    <w:rsid w:val="00620BD0"/>
    <w:rsid w:val="0062166C"/>
    <w:rsid w:val="00621680"/>
    <w:rsid w:val="006228C2"/>
    <w:rsid w:val="00623C38"/>
    <w:rsid w:val="00623C81"/>
    <w:rsid w:val="00624276"/>
    <w:rsid w:val="0062522F"/>
    <w:rsid w:val="00626321"/>
    <w:rsid w:val="00626796"/>
    <w:rsid w:val="00630E88"/>
    <w:rsid w:val="00631192"/>
    <w:rsid w:val="00632DB5"/>
    <w:rsid w:val="00636F28"/>
    <w:rsid w:val="006376A5"/>
    <w:rsid w:val="00652867"/>
    <w:rsid w:val="00655734"/>
    <w:rsid w:val="0065621A"/>
    <w:rsid w:val="006564F8"/>
    <w:rsid w:val="006607AD"/>
    <w:rsid w:val="006615CF"/>
    <w:rsid w:val="00663104"/>
    <w:rsid w:val="0066361F"/>
    <w:rsid w:val="0066459C"/>
    <w:rsid w:val="00667FAB"/>
    <w:rsid w:val="00671DDE"/>
    <w:rsid w:val="00672161"/>
    <w:rsid w:val="006722F9"/>
    <w:rsid w:val="00672691"/>
    <w:rsid w:val="00681141"/>
    <w:rsid w:val="0068461E"/>
    <w:rsid w:val="00690F1E"/>
    <w:rsid w:val="00693469"/>
    <w:rsid w:val="006A54B6"/>
    <w:rsid w:val="006A5B30"/>
    <w:rsid w:val="006A5EC3"/>
    <w:rsid w:val="006B1282"/>
    <w:rsid w:val="006B77B0"/>
    <w:rsid w:val="006C0784"/>
    <w:rsid w:val="006C1059"/>
    <w:rsid w:val="006C201A"/>
    <w:rsid w:val="006C37AF"/>
    <w:rsid w:val="006C65A1"/>
    <w:rsid w:val="006C6EC8"/>
    <w:rsid w:val="006C77B8"/>
    <w:rsid w:val="006D0C12"/>
    <w:rsid w:val="006D18AE"/>
    <w:rsid w:val="006D495B"/>
    <w:rsid w:val="006D7BD1"/>
    <w:rsid w:val="006F0F8E"/>
    <w:rsid w:val="006F0FE9"/>
    <w:rsid w:val="006F24A6"/>
    <w:rsid w:val="0070507B"/>
    <w:rsid w:val="0070518F"/>
    <w:rsid w:val="007118BA"/>
    <w:rsid w:val="00712D57"/>
    <w:rsid w:val="007131DF"/>
    <w:rsid w:val="00713D90"/>
    <w:rsid w:val="00713E5C"/>
    <w:rsid w:val="00725AE3"/>
    <w:rsid w:val="0072658F"/>
    <w:rsid w:val="00726C52"/>
    <w:rsid w:val="0073024F"/>
    <w:rsid w:val="00731467"/>
    <w:rsid w:val="007319F0"/>
    <w:rsid w:val="00732CFF"/>
    <w:rsid w:val="007343BF"/>
    <w:rsid w:val="007348AB"/>
    <w:rsid w:val="007409EF"/>
    <w:rsid w:val="007466A9"/>
    <w:rsid w:val="007466BD"/>
    <w:rsid w:val="00752532"/>
    <w:rsid w:val="007558E7"/>
    <w:rsid w:val="00756AA6"/>
    <w:rsid w:val="00762778"/>
    <w:rsid w:val="00763464"/>
    <w:rsid w:val="0076695D"/>
    <w:rsid w:val="00767991"/>
    <w:rsid w:val="0077003D"/>
    <w:rsid w:val="00772920"/>
    <w:rsid w:val="00772DDB"/>
    <w:rsid w:val="0077481C"/>
    <w:rsid w:val="00776F0C"/>
    <w:rsid w:val="00782501"/>
    <w:rsid w:val="007830B8"/>
    <w:rsid w:val="00786F45"/>
    <w:rsid w:val="00790FEC"/>
    <w:rsid w:val="00791DB0"/>
    <w:rsid w:val="00794307"/>
    <w:rsid w:val="007946E6"/>
    <w:rsid w:val="007A0722"/>
    <w:rsid w:val="007A22CF"/>
    <w:rsid w:val="007A2DAB"/>
    <w:rsid w:val="007A3A0E"/>
    <w:rsid w:val="007A57D8"/>
    <w:rsid w:val="007A79E9"/>
    <w:rsid w:val="007B2A5C"/>
    <w:rsid w:val="007B31EF"/>
    <w:rsid w:val="007B34CB"/>
    <w:rsid w:val="007B4729"/>
    <w:rsid w:val="007B5DE9"/>
    <w:rsid w:val="007C0C3C"/>
    <w:rsid w:val="007C1602"/>
    <w:rsid w:val="007C1EC5"/>
    <w:rsid w:val="007C5828"/>
    <w:rsid w:val="007C74AD"/>
    <w:rsid w:val="007D0A40"/>
    <w:rsid w:val="007D1266"/>
    <w:rsid w:val="007D2927"/>
    <w:rsid w:val="007D7C47"/>
    <w:rsid w:val="007E0F3E"/>
    <w:rsid w:val="007E31A1"/>
    <w:rsid w:val="007F0D4A"/>
    <w:rsid w:val="00804D7A"/>
    <w:rsid w:val="00805A4C"/>
    <w:rsid w:val="00814D49"/>
    <w:rsid w:val="00817E08"/>
    <w:rsid w:val="00822142"/>
    <w:rsid w:val="00822F9D"/>
    <w:rsid w:val="00827A88"/>
    <w:rsid w:val="00831F6B"/>
    <w:rsid w:val="00833D41"/>
    <w:rsid w:val="00836E87"/>
    <w:rsid w:val="00837799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61361"/>
    <w:rsid w:val="008632CF"/>
    <w:rsid w:val="00865369"/>
    <w:rsid w:val="008664DC"/>
    <w:rsid w:val="008674E6"/>
    <w:rsid w:val="00873A5E"/>
    <w:rsid w:val="00876A94"/>
    <w:rsid w:val="00885896"/>
    <w:rsid w:val="00886731"/>
    <w:rsid w:val="00887852"/>
    <w:rsid w:val="008976CB"/>
    <w:rsid w:val="00897BE1"/>
    <w:rsid w:val="00897CB6"/>
    <w:rsid w:val="008A19D7"/>
    <w:rsid w:val="008A235F"/>
    <w:rsid w:val="008A23B4"/>
    <w:rsid w:val="008A419B"/>
    <w:rsid w:val="008A69EE"/>
    <w:rsid w:val="008B292F"/>
    <w:rsid w:val="008B4407"/>
    <w:rsid w:val="008C2ACB"/>
    <w:rsid w:val="008C3D3B"/>
    <w:rsid w:val="008C40B2"/>
    <w:rsid w:val="008C4A75"/>
    <w:rsid w:val="008D2264"/>
    <w:rsid w:val="008D2F02"/>
    <w:rsid w:val="008D55A4"/>
    <w:rsid w:val="008D6252"/>
    <w:rsid w:val="008D672D"/>
    <w:rsid w:val="008D6CAD"/>
    <w:rsid w:val="008E4601"/>
    <w:rsid w:val="008E48E2"/>
    <w:rsid w:val="008E6F27"/>
    <w:rsid w:val="008E7B32"/>
    <w:rsid w:val="008F1197"/>
    <w:rsid w:val="008F11EF"/>
    <w:rsid w:val="008F3525"/>
    <w:rsid w:val="008F544F"/>
    <w:rsid w:val="00900F79"/>
    <w:rsid w:val="00902028"/>
    <w:rsid w:val="00903CF1"/>
    <w:rsid w:val="00903F01"/>
    <w:rsid w:val="009059C9"/>
    <w:rsid w:val="009062BF"/>
    <w:rsid w:val="00906428"/>
    <w:rsid w:val="0091165D"/>
    <w:rsid w:val="00912779"/>
    <w:rsid w:val="00913925"/>
    <w:rsid w:val="009154D0"/>
    <w:rsid w:val="0092041E"/>
    <w:rsid w:val="0092232B"/>
    <w:rsid w:val="009229C0"/>
    <w:rsid w:val="00925267"/>
    <w:rsid w:val="009253E7"/>
    <w:rsid w:val="00927695"/>
    <w:rsid w:val="00933810"/>
    <w:rsid w:val="00936748"/>
    <w:rsid w:val="009424B1"/>
    <w:rsid w:val="0094262A"/>
    <w:rsid w:val="009465C5"/>
    <w:rsid w:val="00946CED"/>
    <w:rsid w:val="009504E0"/>
    <w:rsid w:val="009532C1"/>
    <w:rsid w:val="00956238"/>
    <w:rsid w:val="00956DF3"/>
    <w:rsid w:val="00957419"/>
    <w:rsid w:val="00962B7D"/>
    <w:rsid w:val="00962E3B"/>
    <w:rsid w:val="0096338B"/>
    <w:rsid w:val="00964392"/>
    <w:rsid w:val="00966B3F"/>
    <w:rsid w:val="0096755C"/>
    <w:rsid w:val="00970F2D"/>
    <w:rsid w:val="0098000E"/>
    <w:rsid w:val="009818B8"/>
    <w:rsid w:val="00981E69"/>
    <w:rsid w:val="00983489"/>
    <w:rsid w:val="00985A8F"/>
    <w:rsid w:val="00987068"/>
    <w:rsid w:val="009917B5"/>
    <w:rsid w:val="0099253A"/>
    <w:rsid w:val="009A08F5"/>
    <w:rsid w:val="009A1482"/>
    <w:rsid w:val="009A191D"/>
    <w:rsid w:val="009A231B"/>
    <w:rsid w:val="009A2E0B"/>
    <w:rsid w:val="009A3815"/>
    <w:rsid w:val="009B303C"/>
    <w:rsid w:val="009B30C2"/>
    <w:rsid w:val="009B3F74"/>
    <w:rsid w:val="009B438E"/>
    <w:rsid w:val="009B5485"/>
    <w:rsid w:val="009B5764"/>
    <w:rsid w:val="009C0855"/>
    <w:rsid w:val="009C1366"/>
    <w:rsid w:val="009C1751"/>
    <w:rsid w:val="009C320B"/>
    <w:rsid w:val="009C3E58"/>
    <w:rsid w:val="009C7A78"/>
    <w:rsid w:val="009D0B63"/>
    <w:rsid w:val="009E0566"/>
    <w:rsid w:val="009E2002"/>
    <w:rsid w:val="009E24AA"/>
    <w:rsid w:val="009E3A0D"/>
    <w:rsid w:val="009E4BE5"/>
    <w:rsid w:val="009E5EF5"/>
    <w:rsid w:val="009E6B0D"/>
    <w:rsid w:val="009E7A4A"/>
    <w:rsid w:val="009F38D9"/>
    <w:rsid w:val="009F3B1F"/>
    <w:rsid w:val="009F48D3"/>
    <w:rsid w:val="009F6EC2"/>
    <w:rsid w:val="00A02886"/>
    <w:rsid w:val="00A06237"/>
    <w:rsid w:val="00A11B96"/>
    <w:rsid w:val="00A14960"/>
    <w:rsid w:val="00A212C2"/>
    <w:rsid w:val="00A33D50"/>
    <w:rsid w:val="00A33F88"/>
    <w:rsid w:val="00A40754"/>
    <w:rsid w:val="00A43360"/>
    <w:rsid w:val="00A439C4"/>
    <w:rsid w:val="00A4661F"/>
    <w:rsid w:val="00A47132"/>
    <w:rsid w:val="00A560EA"/>
    <w:rsid w:val="00A5727E"/>
    <w:rsid w:val="00A57776"/>
    <w:rsid w:val="00A57F56"/>
    <w:rsid w:val="00A643F7"/>
    <w:rsid w:val="00A667B0"/>
    <w:rsid w:val="00A678BB"/>
    <w:rsid w:val="00A70C2D"/>
    <w:rsid w:val="00A75F22"/>
    <w:rsid w:val="00A939BA"/>
    <w:rsid w:val="00A96A56"/>
    <w:rsid w:val="00A96ACC"/>
    <w:rsid w:val="00A97A51"/>
    <w:rsid w:val="00AA0B8C"/>
    <w:rsid w:val="00AA3F1E"/>
    <w:rsid w:val="00AA4D29"/>
    <w:rsid w:val="00AA7032"/>
    <w:rsid w:val="00AB161B"/>
    <w:rsid w:val="00AB2875"/>
    <w:rsid w:val="00AC0F95"/>
    <w:rsid w:val="00AC16A7"/>
    <w:rsid w:val="00AC194A"/>
    <w:rsid w:val="00AC2211"/>
    <w:rsid w:val="00AC456C"/>
    <w:rsid w:val="00AC5118"/>
    <w:rsid w:val="00AC5FCF"/>
    <w:rsid w:val="00AD34E3"/>
    <w:rsid w:val="00AD581A"/>
    <w:rsid w:val="00AD697A"/>
    <w:rsid w:val="00AD6ABE"/>
    <w:rsid w:val="00AE066D"/>
    <w:rsid w:val="00AE4B3A"/>
    <w:rsid w:val="00AE4D49"/>
    <w:rsid w:val="00AF1543"/>
    <w:rsid w:val="00AF1991"/>
    <w:rsid w:val="00AF3DE8"/>
    <w:rsid w:val="00AF3EE4"/>
    <w:rsid w:val="00AF6A97"/>
    <w:rsid w:val="00B0009B"/>
    <w:rsid w:val="00B04110"/>
    <w:rsid w:val="00B063BE"/>
    <w:rsid w:val="00B11599"/>
    <w:rsid w:val="00B17E67"/>
    <w:rsid w:val="00B2079F"/>
    <w:rsid w:val="00B2201B"/>
    <w:rsid w:val="00B2259C"/>
    <w:rsid w:val="00B230DD"/>
    <w:rsid w:val="00B2484D"/>
    <w:rsid w:val="00B26AE2"/>
    <w:rsid w:val="00B324F2"/>
    <w:rsid w:val="00B329C9"/>
    <w:rsid w:val="00B422A1"/>
    <w:rsid w:val="00B44D1C"/>
    <w:rsid w:val="00B45166"/>
    <w:rsid w:val="00B45F61"/>
    <w:rsid w:val="00B471A4"/>
    <w:rsid w:val="00B47486"/>
    <w:rsid w:val="00B53A62"/>
    <w:rsid w:val="00B53AC6"/>
    <w:rsid w:val="00B54FBB"/>
    <w:rsid w:val="00B55B54"/>
    <w:rsid w:val="00B6091E"/>
    <w:rsid w:val="00B626AF"/>
    <w:rsid w:val="00B663AE"/>
    <w:rsid w:val="00B66702"/>
    <w:rsid w:val="00B71D53"/>
    <w:rsid w:val="00B76224"/>
    <w:rsid w:val="00B7678B"/>
    <w:rsid w:val="00B76CD1"/>
    <w:rsid w:val="00B81A2D"/>
    <w:rsid w:val="00B90AED"/>
    <w:rsid w:val="00B911A3"/>
    <w:rsid w:val="00B91EE7"/>
    <w:rsid w:val="00B93886"/>
    <w:rsid w:val="00B93A7C"/>
    <w:rsid w:val="00B96155"/>
    <w:rsid w:val="00BA047D"/>
    <w:rsid w:val="00BA31A5"/>
    <w:rsid w:val="00BB0A44"/>
    <w:rsid w:val="00BB1F1F"/>
    <w:rsid w:val="00BB2B21"/>
    <w:rsid w:val="00BB35A1"/>
    <w:rsid w:val="00BB611F"/>
    <w:rsid w:val="00BB6639"/>
    <w:rsid w:val="00BC324C"/>
    <w:rsid w:val="00BC4958"/>
    <w:rsid w:val="00BD089B"/>
    <w:rsid w:val="00BD7CBD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4D0D"/>
    <w:rsid w:val="00C061E2"/>
    <w:rsid w:val="00C1036B"/>
    <w:rsid w:val="00C133AE"/>
    <w:rsid w:val="00C136AB"/>
    <w:rsid w:val="00C13C9F"/>
    <w:rsid w:val="00C14118"/>
    <w:rsid w:val="00C15712"/>
    <w:rsid w:val="00C16253"/>
    <w:rsid w:val="00C21D1F"/>
    <w:rsid w:val="00C22B91"/>
    <w:rsid w:val="00C239F1"/>
    <w:rsid w:val="00C24D74"/>
    <w:rsid w:val="00C256F7"/>
    <w:rsid w:val="00C368AB"/>
    <w:rsid w:val="00C36F0C"/>
    <w:rsid w:val="00C36F5A"/>
    <w:rsid w:val="00C37D1A"/>
    <w:rsid w:val="00C4059C"/>
    <w:rsid w:val="00C40941"/>
    <w:rsid w:val="00C40F1A"/>
    <w:rsid w:val="00C4542B"/>
    <w:rsid w:val="00C5049F"/>
    <w:rsid w:val="00C5134A"/>
    <w:rsid w:val="00C51F70"/>
    <w:rsid w:val="00C52488"/>
    <w:rsid w:val="00C60984"/>
    <w:rsid w:val="00C66DA7"/>
    <w:rsid w:val="00C701D9"/>
    <w:rsid w:val="00C7412C"/>
    <w:rsid w:val="00C80C9D"/>
    <w:rsid w:val="00C816C6"/>
    <w:rsid w:val="00C86F36"/>
    <w:rsid w:val="00C91026"/>
    <w:rsid w:val="00C92A0E"/>
    <w:rsid w:val="00C956A8"/>
    <w:rsid w:val="00C97107"/>
    <w:rsid w:val="00CA2178"/>
    <w:rsid w:val="00CA3861"/>
    <w:rsid w:val="00CA7141"/>
    <w:rsid w:val="00CB2CDF"/>
    <w:rsid w:val="00CB4AA9"/>
    <w:rsid w:val="00CC1B57"/>
    <w:rsid w:val="00CC4F6B"/>
    <w:rsid w:val="00CC73DD"/>
    <w:rsid w:val="00CC7C2A"/>
    <w:rsid w:val="00CD05CB"/>
    <w:rsid w:val="00CE0473"/>
    <w:rsid w:val="00CE200C"/>
    <w:rsid w:val="00CE2799"/>
    <w:rsid w:val="00CE628B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7DF"/>
    <w:rsid w:val="00D05171"/>
    <w:rsid w:val="00D06D65"/>
    <w:rsid w:val="00D10F23"/>
    <w:rsid w:val="00D13892"/>
    <w:rsid w:val="00D155CC"/>
    <w:rsid w:val="00D1584B"/>
    <w:rsid w:val="00D17AFA"/>
    <w:rsid w:val="00D20948"/>
    <w:rsid w:val="00D213D8"/>
    <w:rsid w:val="00D2442F"/>
    <w:rsid w:val="00D26095"/>
    <w:rsid w:val="00D270B4"/>
    <w:rsid w:val="00D3341F"/>
    <w:rsid w:val="00D33F2E"/>
    <w:rsid w:val="00D41D7A"/>
    <w:rsid w:val="00D43162"/>
    <w:rsid w:val="00D44096"/>
    <w:rsid w:val="00D449C9"/>
    <w:rsid w:val="00D461F1"/>
    <w:rsid w:val="00D4701F"/>
    <w:rsid w:val="00D52168"/>
    <w:rsid w:val="00D53054"/>
    <w:rsid w:val="00D60569"/>
    <w:rsid w:val="00D616A4"/>
    <w:rsid w:val="00D62C22"/>
    <w:rsid w:val="00D63398"/>
    <w:rsid w:val="00D64FB3"/>
    <w:rsid w:val="00D650B1"/>
    <w:rsid w:val="00D71546"/>
    <w:rsid w:val="00D748A1"/>
    <w:rsid w:val="00D768D7"/>
    <w:rsid w:val="00D8061E"/>
    <w:rsid w:val="00D824DD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B5FA9"/>
    <w:rsid w:val="00DC0388"/>
    <w:rsid w:val="00DC0BD7"/>
    <w:rsid w:val="00DC5D6D"/>
    <w:rsid w:val="00DC64E3"/>
    <w:rsid w:val="00DD1B67"/>
    <w:rsid w:val="00DD1BC3"/>
    <w:rsid w:val="00DD38AC"/>
    <w:rsid w:val="00DD5908"/>
    <w:rsid w:val="00DD5A9C"/>
    <w:rsid w:val="00DE12FA"/>
    <w:rsid w:val="00DE375C"/>
    <w:rsid w:val="00DE7A7D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20170"/>
    <w:rsid w:val="00E2137A"/>
    <w:rsid w:val="00E220B3"/>
    <w:rsid w:val="00E23FD1"/>
    <w:rsid w:val="00E26486"/>
    <w:rsid w:val="00E26B15"/>
    <w:rsid w:val="00E26BEF"/>
    <w:rsid w:val="00E300EA"/>
    <w:rsid w:val="00E319F5"/>
    <w:rsid w:val="00E32EDE"/>
    <w:rsid w:val="00E342C5"/>
    <w:rsid w:val="00E349D5"/>
    <w:rsid w:val="00E35131"/>
    <w:rsid w:val="00E37EC8"/>
    <w:rsid w:val="00E404CD"/>
    <w:rsid w:val="00E40977"/>
    <w:rsid w:val="00E41221"/>
    <w:rsid w:val="00E459AF"/>
    <w:rsid w:val="00E516F7"/>
    <w:rsid w:val="00E52034"/>
    <w:rsid w:val="00E5750B"/>
    <w:rsid w:val="00E57648"/>
    <w:rsid w:val="00E624C3"/>
    <w:rsid w:val="00E636FA"/>
    <w:rsid w:val="00E63AEB"/>
    <w:rsid w:val="00E64D19"/>
    <w:rsid w:val="00E71141"/>
    <w:rsid w:val="00E7571F"/>
    <w:rsid w:val="00E807E2"/>
    <w:rsid w:val="00E81291"/>
    <w:rsid w:val="00E861B3"/>
    <w:rsid w:val="00E86D0B"/>
    <w:rsid w:val="00E871C0"/>
    <w:rsid w:val="00E90458"/>
    <w:rsid w:val="00E945FF"/>
    <w:rsid w:val="00E95BC5"/>
    <w:rsid w:val="00E95E56"/>
    <w:rsid w:val="00E97200"/>
    <w:rsid w:val="00EA36BD"/>
    <w:rsid w:val="00EA59E0"/>
    <w:rsid w:val="00EB028C"/>
    <w:rsid w:val="00EB204D"/>
    <w:rsid w:val="00EB37E2"/>
    <w:rsid w:val="00EB67F2"/>
    <w:rsid w:val="00EB6DD4"/>
    <w:rsid w:val="00EC02DC"/>
    <w:rsid w:val="00EC1BEF"/>
    <w:rsid w:val="00ED01A2"/>
    <w:rsid w:val="00ED123C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862"/>
    <w:rsid w:val="00F02CAE"/>
    <w:rsid w:val="00F10098"/>
    <w:rsid w:val="00F1076E"/>
    <w:rsid w:val="00F114E8"/>
    <w:rsid w:val="00F134BA"/>
    <w:rsid w:val="00F13561"/>
    <w:rsid w:val="00F14710"/>
    <w:rsid w:val="00F14DDE"/>
    <w:rsid w:val="00F155DA"/>
    <w:rsid w:val="00F23C26"/>
    <w:rsid w:val="00F262C9"/>
    <w:rsid w:val="00F27B64"/>
    <w:rsid w:val="00F31D5A"/>
    <w:rsid w:val="00F32652"/>
    <w:rsid w:val="00F326C0"/>
    <w:rsid w:val="00F32C9F"/>
    <w:rsid w:val="00F34C2A"/>
    <w:rsid w:val="00F40955"/>
    <w:rsid w:val="00F40F7E"/>
    <w:rsid w:val="00F43D0A"/>
    <w:rsid w:val="00F4431E"/>
    <w:rsid w:val="00F449DF"/>
    <w:rsid w:val="00F45F26"/>
    <w:rsid w:val="00F46B94"/>
    <w:rsid w:val="00F53089"/>
    <w:rsid w:val="00F54F00"/>
    <w:rsid w:val="00F55E37"/>
    <w:rsid w:val="00F571E3"/>
    <w:rsid w:val="00F60096"/>
    <w:rsid w:val="00F61188"/>
    <w:rsid w:val="00F6136A"/>
    <w:rsid w:val="00F62BAC"/>
    <w:rsid w:val="00F6380E"/>
    <w:rsid w:val="00F64E07"/>
    <w:rsid w:val="00F66F20"/>
    <w:rsid w:val="00F70281"/>
    <w:rsid w:val="00F70FF0"/>
    <w:rsid w:val="00F71BDB"/>
    <w:rsid w:val="00F731D1"/>
    <w:rsid w:val="00F74FE7"/>
    <w:rsid w:val="00F765C7"/>
    <w:rsid w:val="00F774C5"/>
    <w:rsid w:val="00F830C9"/>
    <w:rsid w:val="00F9024A"/>
    <w:rsid w:val="00F9161B"/>
    <w:rsid w:val="00F96EC6"/>
    <w:rsid w:val="00FA2B5C"/>
    <w:rsid w:val="00FA4CF5"/>
    <w:rsid w:val="00FB1300"/>
    <w:rsid w:val="00FB3912"/>
    <w:rsid w:val="00FB67EF"/>
    <w:rsid w:val="00FB735D"/>
    <w:rsid w:val="00FB7756"/>
    <w:rsid w:val="00FB7EEE"/>
    <w:rsid w:val="00FC2981"/>
    <w:rsid w:val="00FC3FBE"/>
    <w:rsid w:val="00FD37E1"/>
    <w:rsid w:val="00FD5F2C"/>
    <w:rsid w:val="00FE183E"/>
    <w:rsid w:val="00FE3150"/>
    <w:rsid w:val="00FE367D"/>
    <w:rsid w:val="00FE62A6"/>
    <w:rsid w:val="00FE6EB3"/>
    <w:rsid w:val="00FE71F9"/>
    <w:rsid w:val="00FF1EE7"/>
    <w:rsid w:val="00FF3BDA"/>
    <w:rsid w:val="00FF3C58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0472-9100-409A-8FD8-D50A3EB8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2019-12-06T12:33:00Z</dcterms:created>
  <dcterms:modified xsi:type="dcterms:W3CDTF">2020-06-09T07:37:00Z</dcterms:modified>
</cp:coreProperties>
</file>